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6C" w:rsidRDefault="007F6E2B" w:rsidP="007F6E2B">
      <w:pPr>
        <w:jc w:val="center"/>
      </w:pPr>
      <w:r>
        <w:rPr>
          <w:noProof/>
          <w:lang w:eastAsia="en-GB"/>
        </w:rPr>
        <w:drawing>
          <wp:inline distT="0" distB="0" distL="0" distR="0" wp14:anchorId="02FCF230" wp14:editId="3CE3BECE">
            <wp:extent cx="3998501" cy="661086"/>
            <wp:effectExtent l="0" t="0" r="2540" b="5715"/>
            <wp:docPr id="1" name="Picture 1" descr="C:\Users\amy.woods\AppData\Local\Microsoft\Windows\Temporary Internet Files\Content.Outlook\BTT6IZEL\UASC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.woods\AppData\Local\Microsoft\Windows\Temporary Internet Files\Content.Outlook\BTT6IZEL\UASC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155" cy="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E2B" w:rsidRDefault="007F6E2B" w:rsidP="007F6E2B">
      <w:pPr>
        <w:jc w:val="center"/>
      </w:pPr>
    </w:p>
    <w:p w:rsidR="007F6E2B" w:rsidRDefault="007F6E2B" w:rsidP="007F6E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Legal Framework for Looked after Children</w:t>
      </w:r>
    </w:p>
    <w:p w:rsidR="007F6E2B" w:rsidRDefault="007F6E2B" w:rsidP="007F6E2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7F6E2B" w:rsidTr="007F6E2B">
        <w:trPr>
          <w:trHeight w:val="716"/>
        </w:trPr>
        <w:tc>
          <w:tcPr>
            <w:tcW w:w="4644" w:type="dxa"/>
          </w:tcPr>
          <w:p w:rsidR="007F6E2B" w:rsidRDefault="007F6E2B" w:rsidP="007F6E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F6E2B" w:rsidRPr="007F6E2B" w:rsidRDefault="007F6E2B" w:rsidP="007F6E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E2B">
              <w:rPr>
                <w:rFonts w:ascii="Arial" w:hAnsi="Arial" w:cs="Arial"/>
                <w:sz w:val="20"/>
                <w:szCs w:val="20"/>
              </w:rPr>
              <w:t>Legal Status</w:t>
            </w:r>
          </w:p>
        </w:tc>
        <w:tc>
          <w:tcPr>
            <w:tcW w:w="4644" w:type="dxa"/>
          </w:tcPr>
          <w:p w:rsidR="007F6E2B" w:rsidRDefault="007F6E2B" w:rsidP="007F6E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7F6E2B" w:rsidRPr="007F6E2B" w:rsidRDefault="007F6E2B" w:rsidP="007F6E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Parental Responsibility &amp; Consent</w:t>
            </w:r>
          </w:p>
        </w:tc>
      </w:tr>
      <w:tr w:rsidR="007F6E2B" w:rsidTr="007F6E2B">
        <w:trPr>
          <w:trHeight w:val="716"/>
        </w:trPr>
        <w:tc>
          <w:tcPr>
            <w:tcW w:w="4644" w:type="dxa"/>
          </w:tcPr>
          <w:p w:rsidR="009402D4" w:rsidRDefault="009402D4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Section 20 “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Accomodated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>”</w:t>
            </w: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P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Parents also have the right to withdraw consent for routine care. It is advisable to be aware of the consent arrangements for each child</w:t>
            </w:r>
          </w:p>
        </w:tc>
        <w:tc>
          <w:tcPr>
            <w:tcW w:w="4644" w:type="dxa"/>
          </w:tcPr>
          <w:p w:rsidR="009402D4" w:rsidRDefault="009402D4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 is LAC – Parental responsibility (PR) lies solely with the parent. It is a voluntary arrangement</w:t>
            </w:r>
          </w:p>
          <w:p w:rsidR="007F6E2B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Parents give delegated consent to KCC for routine healthcare.</w:t>
            </w:r>
          </w:p>
          <w:p w:rsidR="007F6E2B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Consent to invasive treatment must be given by the parent.</w:t>
            </w:r>
          </w:p>
          <w:p w:rsidR="007F6E2B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Local authority will consent for Unaccompanied Asylum Seeking Children who are unable to consent for themselves. </w:t>
            </w:r>
          </w:p>
          <w:p w:rsidR="007F6E2B" w:rsidRPr="007F6E2B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7F6E2B" w:rsidTr="007F6E2B">
        <w:trPr>
          <w:trHeight w:val="716"/>
        </w:trPr>
        <w:tc>
          <w:tcPr>
            <w:tcW w:w="4644" w:type="dxa"/>
          </w:tcPr>
          <w:p w:rsidR="009402D4" w:rsidRDefault="009402D4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P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Care Order – Valid until child’s 18</w:t>
            </w:r>
            <w:r w:rsidRPr="007F6E2B">
              <w:rPr>
                <w:rFonts w:ascii="Arial" w:hAnsi="Arial" w:cs="Arial"/>
                <w:sz w:val="20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4"/>
              </w:rPr>
              <w:t xml:space="preserve"> Birthday</w:t>
            </w:r>
          </w:p>
        </w:tc>
        <w:tc>
          <w:tcPr>
            <w:tcW w:w="4644" w:type="dxa"/>
          </w:tcPr>
          <w:p w:rsidR="009402D4" w:rsidRDefault="009402D4" w:rsidP="007F6E2B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7F6E2B" w:rsidP="007F6E2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 is LAC – PR is shared between parents and local authority (LA)</w:t>
            </w:r>
          </w:p>
          <w:p w:rsidR="009402D4" w:rsidRDefault="007F6E2B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 xml:space="preserve">LA gives Delegated Consent to </w:t>
            </w:r>
            <w:r w:rsidR="009402D4">
              <w:rPr>
                <w:rFonts w:ascii="Arial" w:hAnsi="Arial" w:cs="Arial"/>
                <w:color w:val="FF0000"/>
                <w:sz w:val="20"/>
                <w:szCs w:val="24"/>
              </w:rPr>
              <w:t>carers who consent to immunisations and routine care.</w:t>
            </w:r>
          </w:p>
          <w:p w:rsidR="009402D4" w:rsidRDefault="009402D4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:rsidR="009402D4" w:rsidRDefault="009402D4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Additional consent needs to be obtained from LA Service Manager for invasive procedures or surgery.</w:t>
            </w:r>
          </w:p>
          <w:p w:rsidR="009402D4" w:rsidRPr="007F6E2B" w:rsidRDefault="009402D4" w:rsidP="007F6E2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7F6E2B" w:rsidTr="007F6E2B">
        <w:trPr>
          <w:trHeight w:val="716"/>
        </w:trPr>
        <w:tc>
          <w:tcPr>
            <w:tcW w:w="4644" w:type="dxa"/>
          </w:tcPr>
          <w:p w:rsidR="007F6E2B" w:rsidRDefault="007F6E2B" w:rsidP="009402D4">
            <w:pPr>
              <w:rPr>
                <w:rFonts w:ascii="Arial" w:hAnsi="Arial" w:cs="Arial"/>
                <w:sz w:val="24"/>
                <w:szCs w:val="24"/>
              </w:rPr>
            </w:pPr>
          </w:p>
          <w:p w:rsidR="009402D4" w:rsidRPr="009402D4" w:rsidRDefault="009402D4" w:rsidP="009402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Placement Order</w:t>
            </w:r>
          </w:p>
        </w:tc>
        <w:tc>
          <w:tcPr>
            <w:tcW w:w="4644" w:type="dxa"/>
          </w:tcPr>
          <w:p w:rsidR="009402D4" w:rsidRDefault="009402D4" w:rsidP="009402D4">
            <w:pPr>
              <w:rPr>
                <w:rFonts w:ascii="Arial" w:hAnsi="Arial" w:cs="Arial"/>
                <w:sz w:val="20"/>
                <w:szCs w:val="24"/>
              </w:rPr>
            </w:pPr>
          </w:p>
          <w:p w:rsidR="007F6E2B" w:rsidRDefault="009402D4" w:rsidP="009402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 is LAC – PR is shared between parents and Local authority. LA has authorisation to place a child for adoption.</w:t>
            </w:r>
          </w:p>
          <w:p w:rsidR="009402D4" w:rsidRDefault="009402D4" w:rsidP="009402D4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Consent – Same for Care Order</w:t>
            </w:r>
          </w:p>
          <w:p w:rsidR="009402D4" w:rsidRPr="009402D4" w:rsidRDefault="009402D4" w:rsidP="009402D4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  <w:tr w:rsidR="007F6E2B" w:rsidTr="007F6E2B">
        <w:trPr>
          <w:trHeight w:val="756"/>
        </w:trPr>
        <w:tc>
          <w:tcPr>
            <w:tcW w:w="4644" w:type="dxa"/>
          </w:tcPr>
          <w:p w:rsidR="007F6E2B" w:rsidRDefault="007F6E2B" w:rsidP="007F6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2D4" w:rsidRPr="009402D4" w:rsidRDefault="009402D4" w:rsidP="009402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Special Guardianship Order</w:t>
            </w:r>
          </w:p>
        </w:tc>
        <w:tc>
          <w:tcPr>
            <w:tcW w:w="4644" w:type="dxa"/>
          </w:tcPr>
          <w:p w:rsidR="007F6E2B" w:rsidRDefault="007F6E2B" w:rsidP="007F6E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402D4" w:rsidRDefault="009402D4" w:rsidP="009402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Child is not LAC – special guardian has PR as well as parents.</w:t>
            </w:r>
          </w:p>
          <w:p w:rsidR="009402D4" w:rsidRDefault="009402D4" w:rsidP="009402D4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>
              <w:rPr>
                <w:rFonts w:ascii="Arial" w:hAnsi="Arial" w:cs="Arial"/>
                <w:color w:val="FF0000"/>
                <w:sz w:val="20"/>
                <w:szCs w:val="24"/>
              </w:rPr>
              <w:t>Special Guardian can consent and exercise PR without having to seek the consent of the Birth parent.</w:t>
            </w:r>
          </w:p>
          <w:p w:rsidR="009402D4" w:rsidRPr="009402D4" w:rsidRDefault="009402D4" w:rsidP="009402D4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</w:tc>
      </w:tr>
    </w:tbl>
    <w:p w:rsidR="007F6E2B" w:rsidRDefault="007F6E2B" w:rsidP="007F6E2B">
      <w:pPr>
        <w:jc w:val="center"/>
        <w:rPr>
          <w:rFonts w:ascii="Arial" w:hAnsi="Arial" w:cs="Arial"/>
          <w:sz w:val="24"/>
          <w:szCs w:val="24"/>
        </w:rPr>
      </w:pPr>
    </w:p>
    <w:p w:rsidR="009402D4" w:rsidRPr="007F6E2B" w:rsidRDefault="009402D4" w:rsidP="009402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Children Act 1989</w:t>
      </w:r>
      <w:bookmarkStart w:id="0" w:name="_GoBack"/>
      <w:bookmarkEnd w:id="0"/>
    </w:p>
    <w:sectPr w:rsidR="009402D4" w:rsidRPr="007F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2B"/>
    <w:rsid w:val="006B786C"/>
    <w:rsid w:val="007F6E2B"/>
    <w:rsid w:val="0094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6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and Medway NHS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Woods</dc:creator>
  <cp:lastModifiedBy>Amy Woods</cp:lastModifiedBy>
  <cp:revision>1</cp:revision>
  <dcterms:created xsi:type="dcterms:W3CDTF">2017-03-03T14:06:00Z</dcterms:created>
  <dcterms:modified xsi:type="dcterms:W3CDTF">2017-03-03T14:29:00Z</dcterms:modified>
</cp:coreProperties>
</file>