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272" w:rsidRDefault="00E72272"/>
    <w:tbl>
      <w:tblPr>
        <w:tblStyle w:val="TableGrid"/>
        <w:tblW w:w="9606" w:type="dxa"/>
        <w:tblLook w:val="04A0" w:firstRow="1" w:lastRow="0" w:firstColumn="1" w:lastColumn="0" w:noHBand="0" w:noVBand="1"/>
      </w:tblPr>
      <w:tblGrid>
        <w:gridCol w:w="9606"/>
      </w:tblGrid>
      <w:tr w:rsidR="00E72272" w:rsidTr="00E72272">
        <w:tc>
          <w:tcPr>
            <w:tcW w:w="9606" w:type="dxa"/>
          </w:tcPr>
          <w:p w:rsidR="00E72272" w:rsidRDefault="00E72272"/>
          <w:p w:rsidR="00E72272" w:rsidRDefault="00E72272">
            <w:r w:rsidRPr="00E72272">
              <w:rPr>
                <w:noProof/>
                <w:lang w:eastAsia="en-GB"/>
              </w:rPr>
              <w:drawing>
                <wp:inline distT="0" distB="0" distL="0" distR="0" wp14:anchorId="00A125CC" wp14:editId="4133B709">
                  <wp:extent cx="5943600" cy="982345"/>
                  <wp:effectExtent l="0" t="0" r="0" b="8255"/>
                  <wp:docPr id="2050" name="Picture 2" descr="C:\Users\sue.mullins\AppData\Local\Microsoft\Windows\Temporary Internet Files\Content.Outlook\MRYYUUNP\UAS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sue.mullins\AppData\Local\Microsoft\Windows\Temporary Internet Files\Content.Outlook\MRYYUUNP\UASC-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982345"/>
                          </a:xfrm>
                          <a:prstGeom prst="rect">
                            <a:avLst/>
                          </a:prstGeom>
                          <a:noFill/>
                          <a:extLst/>
                        </pic:spPr>
                      </pic:pic>
                    </a:graphicData>
                  </a:graphic>
                </wp:inline>
              </w:drawing>
            </w:r>
          </w:p>
          <w:p w:rsidR="00E72272" w:rsidRDefault="00E72272"/>
        </w:tc>
      </w:tr>
      <w:tr w:rsidR="00E72272" w:rsidTr="00E72272">
        <w:tc>
          <w:tcPr>
            <w:tcW w:w="9606" w:type="dxa"/>
          </w:tcPr>
          <w:p w:rsidR="00E72272" w:rsidRDefault="00E72272"/>
          <w:p w:rsidR="00E72272" w:rsidRDefault="00E72272"/>
          <w:p w:rsidR="00E72272" w:rsidRDefault="00E72272"/>
          <w:p w:rsidR="00E72272" w:rsidRPr="000A044E" w:rsidRDefault="000A044E" w:rsidP="000A044E">
            <w:pPr>
              <w:jc w:val="center"/>
              <w:rPr>
                <w:rFonts w:ascii="Arial Black" w:hAnsi="Arial Black"/>
                <w:sz w:val="52"/>
                <w:szCs w:val="52"/>
              </w:rPr>
            </w:pPr>
            <w:r w:rsidRPr="000A044E">
              <w:rPr>
                <w:rFonts w:ascii="Arial Black" w:hAnsi="Arial Black"/>
                <w:sz w:val="52"/>
                <w:szCs w:val="52"/>
              </w:rPr>
              <w:t>Training Day Handbook</w:t>
            </w:r>
          </w:p>
          <w:p w:rsidR="00E72272" w:rsidRDefault="00E72272"/>
          <w:p w:rsidR="00E72272" w:rsidRDefault="00E72272"/>
          <w:p w:rsidR="00E72272" w:rsidRDefault="00E72272"/>
          <w:p w:rsidR="00E72272" w:rsidRDefault="000A044E" w:rsidP="000A044E">
            <w:pPr>
              <w:jc w:val="center"/>
            </w:pPr>
            <w:r w:rsidRPr="000A044E">
              <w:rPr>
                <w:noProof/>
                <w:lang w:eastAsia="en-GB"/>
              </w:rPr>
              <w:drawing>
                <wp:inline distT="0" distB="0" distL="0" distR="0" wp14:anchorId="1C9AADE0" wp14:editId="750D3167">
                  <wp:extent cx="3728191" cy="3705225"/>
                  <wp:effectExtent l="0" t="0" r="571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2964" cy="3709969"/>
                          </a:xfrm>
                          <a:prstGeom prst="rect">
                            <a:avLst/>
                          </a:prstGeom>
                        </pic:spPr>
                      </pic:pic>
                    </a:graphicData>
                  </a:graphic>
                </wp:inline>
              </w:drawing>
            </w:r>
          </w:p>
          <w:p w:rsidR="00E72272" w:rsidRDefault="00E72272"/>
          <w:p w:rsidR="00E72272" w:rsidRDefault="00E72272"/>
          <w:p w:rsidR="00E72272" w:rsidRDefault="00E72272"/>
          <w:p w:rsidR="00E72272" w:rsidRDefault="00E72272"/>
          <w:p w:rsidR="00E72272" w:rsidRDefault="00E72272"/>
          <w:p w:rsidR="00E72272" w:rsidRDefault="00E72272"/>
        </w:tc>
      </w:tr>
      <w:tr w:rsidR="00E72272" w:rsidTr="00E72272">
        <w:tc>
          <w:tcPr>
            <w:tcW w:w="9606" w:type="dxa"/>
          </w:tcPr>
          <w:p w:rsidR="00E72272" w:rsidRDefault="00E72272"/>
          <w:p w:rsidR="000A044E" w:rsidRDefault="000A044E" w:rsidP="000A044E">
            <w:pPr>
              <w:jc w:val="center"/>
              <w:rPr>
                <w:rFonts w:ascii="Arial" w:hAnsi="Arial" w:cs="Arial"/>
                <w:sz w:val="32"/>
                <w:szCs w:val="32"/>
              </w:rPr>
            </w:pPr>
            <w:r w:rsidRPr="000A044E">
              <w:rPr>
                <w:rFonts w:ascii="Arial" w:hAnsi="Arial" w:cs="Arial"/>
                <w:sz w:val="32"/>
                <w:szCs w:val="32"/>
              </w:rPr>
              <w:t xml:space="preserve">An introduction to the emotional health and wellbeing </w:t>
            </w:r>
          </w:p>
          <w:p w:rsidR="00E72272" w:rsidRDefault="000A044E" w:rsidP="000A044E">
            <w:pPr>
              <w:jc w:val="center"/>
              <w:rPr>
                <w:rFonts w:ascii="Arial" w:hAnsi="Arial" w:cs="Arial"/>
                <w:sz w:val="32"/>
                <w:szCs w:val="32"/>
              </w:rPr>
            </w:pPr>
            <w:r w:rsidRPr="000A044E">
              <w:rPr>
                <w:rFonts w:ascii="Arial" w:hAnsi="Arial" w:cs="Arial"/>
                <w:sz w:val="32"/>
                <w:szCs w:val="32"/>
              </w:rPr>
              <w:t>needs of Unaccompanied Asylum Seeking Children.</w:t>
            </w:r>
          </w:p>
          <w:p w:rsidR="000A044E" w:rsidRPr="000A044E" w:rsidRDefault="000A044E" w:rsidP="000A044E">
            <w:pPr>
              <w:jc w:val="center"/>
              <w:rPr>
                <w:rFonts w:ascii="Arial" w:hAnsi="Arial" w:cs="Arial"/>
                <w:sz w:val="32"/>
                <w:szCs w:val="32"/>
              </w:rPr>
            </w:pPr>
          </w:p>
        </w:tc>
      </w:tr>
    </w:tbl>
    <w:p w:rsidR="00EB3DA8" w:rsidRDefault="000A044E" w:rsidP="000A044E">
      <w:pPr>
        <w:jc w:val="center"/>
        <w:rPr>
          <w:rFonts w:ascii="Arial Black" w:hAnsi="Arial Black"/>
          <w:sz w:val="40"/>
          <w:szCs w:val="40"/>
        </w:rPr>
      </w:pPr>
      <w:r w:rsidRPr="000A044E">
        <w:rPr>
          <w:rFonts w:ascii="Arial Black" w:hAnsi="Arial Black"/>
          <w:sz w:val="40"/>
          <w:szCs w:val="40"/>
        </w:rPr>
        <w:lastRenderedPageBreak/>
        <w:t>Contents</w:t>
      </w:r>
    </w:p>
    <w:p w:rsidR="000A044E" w:rsidRDefault="000A044E" w:rsidP="000A044E">
      <w:pPr>
        <w:rPr>
          <w:rFonts w:ascii="Arial" w:hAnsi="Arial" w:cs="Arial"/>
          <w:sz w:val="24"/>
          <w:szCs w:val="24"/>
        </w:rPr>
      </w:pPr>
    </w:p>
    <w:p w:rsidR="000A044E" w:rsidRDefault="000A044E" w:rsidP="000A044E">
      <w:pPr>
        <w:rPr>
          <w:rFonts w:ascii="Arial" w:hAnsi="Arial" w:cs="Arial"/>
          <w:sz w:val="24"/>
          <w:szCs w:val="24"/>
        </w:rPr>
      </w:pPr>
    </w:p>
    <w:p w:rsidR="000A044E" w:rsidRDefault="00D11FE2" w:rsidP="000A044E">
      <w:pPr>
        <w:rPr>
          <w:rFonts w:ascii="Arial" w:hAnsi="Arial" w:cs="Arial"/>
          <w:sz w:val="24"/>
          <w:szCs w:val="24"/>
        </w:rPr>
      </w:pPr>
      <w:r w:rsidRPr="004321D5">
        <w:rPr>
          <w:rFonts w:ascii="Arial" w:hAnsi="Arial" w:cs="Arial"/>
          <w:b/>
          <w:sz w:val="24"/>
          <w:szCs w:val="24"/>
        </w:rPr>
        <w:t>Section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321D5">
        <w:rPr>
          <w:rFonts w:ascii="Arial" w:hAnsi="Arial" w:cs="Arial"/>
          <w:sz w:val="24"/>
          <w:szCs w:val="24"/>
        </w:rPr>
        <w:tab/>
      </w:r>
      <w:r w:rsidR="004321D5" w:rsidRPr="004321D5">
        <w:rPr>
          <w:rFonts w:ascii="Arial" w:hAnsi="Arial" w:cs="Arial"/>
          <w:b/>
          <w:sz w:val="24"/>
          <w:szCs w:val="24"/>
        </w:rPr>
        <w:t>p</w:t>
      </w:r>
      <w:r w:rsidRPr="004321D5">
        <w:rPr>
          <w:rFonts w:ascii="Arial" w:hAnsi="Arial" w:cs="Arial"/>
          <w:b/>
          <w:sz w:val="24"/>
          <w:szCs w:val="24"/>
        </w:rPr>
        <w:t>age</w:t>
      </w:r>
    </w:p>
    <w:p w:rsidR="00D11FE2" w:rsidRDefault="00D11FE2" w:rsidP="000A044E">
      <w:pPr>
        <w:rPr>
          <w:rFonts w:ascii="Arial" w:hAnsi="Arial" w:cs="Arial"/>
          <w:sz w:val="24"/>
          <w:szCs w:val="24"/>
        </w:rPr>
      </w:pPr>
    </w:p>
    <w:p w:rsidR="00213843" w:rsidRDefault="00213843" w:rsidP="000A044E">
      <w:pPr>
        <w:rPr>
          <w:rFonts w:ascii="Arial" w:hAnsi="Arial" w:cs="Arial"/>
          <w:sz w:val="24"/>
          <w:szCs w:val="24"/>
        </w:rPr>
      </w:pPr>
      <w:r>
        <w:rPr>
          <w:rFonts w:ascii="Arial" w:hAnsi="Arial" w:cs="Arial"/>
          <w:sz w:val="24"/>
          <w:szCs w:val="24"/>
        </w:rPr>
        <w:t>Schedule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bookmarkStart w:id="0" w:name="_GoBack"/>
      <w:bookmarkEnd w:id="0"/>
    </w:p>
    <w:p w:rsidR="00213843" w:rsidRDefault="00213843" w:rsidP="000A044E">
      <w:pPr>
        <w:rPr>
          <w:rFonts w:ascii="Arial" w:hAnsi="Arial" w:cs="Arial"/>
          <w:sz w:val="24"/>
          <w:szCs w:val="24"/>
        </w:rPr>
      </w:pPr>
    </w:p>
    <w:p w:rsidR="00D11FE2" w:rsidRDefault="00D11FE2" w:rsidP="000A044E">
      <w:pPr>
        <w:rPr>
          <w:rFonts w:ascii="Arial" w:hAnsi="Arial" w:cs="Arial"/>
          <w:sz w:val="24"/>
          <w:szCs w:val="24"/>
        </w:rPr>
      </w:pPr>
      <w:r>
        <w:rPr>
          <w:rFonts w:ascii="Arial" w:hAnsi="Arial" w:cs="Arial"/>
          <w:sz w:val="24"/>
          <w:szCs w:val="24"/>
        </w:rPr>
        <w:t>Overview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13843">
        <w:rPr>
          <w:rFonts w:ascii="Arial" w:hAnsi="Arial" w:cs="Arial"/>
          <w:sz w:val="24"/>
          <w:szCs w:val="24"/>
        </w:rPr>
        <w:t>4</w:t>
      </w:r>
    </w:p>
    <w:p w:rsidR="00D11FE2" w:rsidRDefault="00D11FE2" w:rsidP="000A044E">
      <w:pPr>
        <w:rPr>
          <w:rFonts w:ascii="Arial" w:hAnsi="Arial" w:cs="Arial"/>
          <w:sz w:val="24"/>
          <w:szCs w:val="24"/>
        </w:rPr>
      </w:pPr>
    </w:p>
    <w:p w:rsidR="00D11FE2" w:rsidRDefault="00D11FE2" w:rsidP="000A044E">
      <w:pPr>
        <w:rPr>
          <w:rFonts w:ascii="Arial" w:hAnsi="Arial" w:cs="Arial"/>
          <w:sz w:val="24"/>
          <w:szCs w:val="24"/>
        </w:rPr>
      </w:pPr>
      <w:r>
        <w:rPr>
          <w:rFonts w:ascii="Arial" w:hAnsi="Arial" w:cs="Arial"/>
          <w:sz w:val="24"/>
          <w:szCs w:val="24"/>
        </w:rPr>
        <w:t>Methodology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13843">
        <w:rPr>
          <w:rFonts w:ascii="Arial" w:hAnsi="Arial" w:cs="Arial"/>
          <w:sz w:val="24"/>
          <w:szCs w:val="24"/>
        </w:rPr>
        <w:t>5</w:t>
      </w:r>
    </w:p>
    <w:p w:rsidR="00D11FE2" w:rsidRDefault="00D11FE2" w:rsidP="000A044E">
      <w:pPr>
        <w:rPr>
          <w:rFonts w:ascii="Arial" w:hAnsi="Arial" w:cs="Arial"/>
          <w:sz w:val="24"/>
          <w:szCs w:val="24"/>
        </w:rPr>
      </w:pPr>
    </w:p>
    <w:p w:rsidR="00D11FE2" w:rsidRDefault="00D11FE2" w:rsidP="000A044E">
      <w:pPr>
        <w:rPr>
          <w:rFonts w:ascii="Arial" w:hAnsi="Arial" w:cs="Arial"/>
          <w:sz w:val="24"/>
          <w:szCs w:val="24"/>
        </w:rPr>
      </w:pPr>
      <w:r>
        <w:rPr>
          <w:rFonts w:ascii="Arial" w:hAnsi="Arial" w:cs="Arial"/>
          <w:sz w:val="24"/>
          <w:szCs w:val="24"/>
        </w:rPr>
        <w:t>A UASC story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13843">
        <w:rPr>
          <w:rFonts w:ascii="Arial" w:hAnsi="Arial" w:cs="Arial"/>
          <w:sz w:val="24"/>
          <w:szCs w:val="24"/>
        </w:rPr>
        <w:t>6 – 8</w:t>
      </w:r>
    </w:p>
    <w:p w:rsidR="00D11FE2" w:rsidRDefault="00D11FE2" w:rsidP="000A044E">
      <w:pPr>
        <w:rPr>
          <w:rFonts w:ascii="Arial" w:hAnsi="Arial" w:cs="Arial"/>
          <w:sz w:val="24"/>
          <w:szCs w:val="24"/>
        </w:rPr>
      </w:pPr>
    </w:p>
    <w:p w:rsidR="00D11FE2" w:rsidRDefault="00D11FE2" w:rsidP="000A044E">
      <w:pPr>
        <w:rPr>
          <w:rFonts w:ascii="Arial" w:hAnsi="Arial" w:cs="Arial"/>
          <w:sz w:val="24"/>
          <w:szCs w:val="24"/>
        </w:rPr>
      </w:pPr>
      <w:r>
        <w:rPr>
          <w:rFonts w:ascii="Arial" w:hAnsi="Arial" w:cs="Arial"/>
          <w:sz w:val="24"/>
          <w:szCs w:val="24"/>
        </w:rPr>
        <w:t>Governance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13843">
        <w:rPr>
          <w:rFonts w:ascii="Arial" w:hAnsi="Arial" w:cs="Arial"/>
          <w:sz w:val="24"/>
          <w:szCs w:val="24"/>
        </w:rPr>
        <w:t>9</w:t>
      </w:r>
    </w:p>
    <w:p w:rsidR="00D11FE2" w:rsidRDefault="00D11FE2" w:rsidP="000A044E">
      <w:pPr>
        <w:rPr>
          <w:rFonts w:ascii="Arial" w:hAnsi="Arial" w:cs="Arial"/>
          <w:sz w:val="24"/>
          <w:szCs w:val="24"/>
        </w:rPr>
      </w:pPr>
    </w:p>
    <w:p w:rsidR="00D11FE2" w:rsidRDefault="00D11FE2" w:rsidP="000A044E">
      <w:pPr>
        <w:rPr>
          <w:rFonts w:ascii="Arial" w:hAnsi="Arial" w:cs="Arial"/>
          <w:sz w:val="24"/>
          <w:szCs w:val="24"/>
        </w:rPr>
      </w:pPr>
      <w:r>
        <w:rPr>
          <w:rFonts w:ascii="Arial" w:hAnsi="Arial" w:cs="Arial"/>
          <w:sz w:val="24"/>
          <w:szCs w:val="24"/>
        </w:rPr>
        <w:t>Emotional health and well-being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13843">
        <w:rPr>
          <w:rFonts w:ascii="Arial" w:hAnsi="Arial" w:cs="Arial"/>
          <w:sz w:val="24"/>
          <w:szCs w:val="24"/>
        </w:rPr>
        <w:t>10 – 13</w:t>
      </w:r>
    </w:p>
    <w:p w:rsidR="00D11FE2" w:rsidRDefault="00D11FE2" w:rsidP="000A044E">
      <w:pPr>
        <w:rPr>
          <w:rFonts w:ascii="Arial" w:hAnsi="Arial" w:cs="Arial"/>
          <w:sz w:val="24"/>
          <w:szCs w:val="24"/>
        </w:rPr>
      </w:pPr>
    </w:p>
    <w:p w:rsidR="00D11FE2" w:rsidRDefault="00D11FE2" w:rsidP="000A044E">
      <w:pPr>
        <w:rPr>
          <w:rFonts w:ascii="Arial" w:hAnsi="Arial" w:cs="Arial"/>
          <w:sz w:val="24"/>
          <w:szCs w:val="24"/>
        </w:rPr>
      </w:pPr>
      <w:r>
        <w:rPr>
          <w:rFonts w:ascii="Arial" w:hAnsi="Arial" w:cs="Arial"/>
          <w:sz w:val="24"/>
          <w:szCs w:val="24"/>
        </w:rPr>
        <w:t>Training slides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13843">
        <w:rPr>
          <w:rFonts w:ascii="Arial" w:hAnsi="Arial" w:cs="Arial"/>
          <w:sz w:val="24"/>
          <w:szCs w:val="24"/>
        </w:rPr>
        <w:t>14 - 41</w:t>
      </w:r>
    </w:p>
    <w:p w:rsidR="000A044E" w:rsidRDefault="000A044E" w:rsidP="000A044E">
      <w:pPr>
        <w:rPr>
          <w:rFonts w:ascii="Arial" w:hAnsi="Arial" w:cs="Arial"/>
          <w:sz w:val="24"/>
          <w:szCs w:val="24"/>
        </w:rPr>
      </w:pPr>
    </w:p>
    <w:p w:rsidR="000A044E" w:rsidRDefault="000A044E" w:rsidP="000A044E">
      <w:pPr>
        <w:rPr>
          <w:rFonts w:ascii="Arial" w:hAnsi="Arial" w:cs="Arial"/>
          <w:sz w:val="24"/>
          <w:szCs w:val="24"/>
        </w:rPr>
      </w:pPr>
    </w:p>
    <w:p w:rsidR="000A044E" w:rsidRDefault="000A044E" w:rsidP="000A044E">
      <w:pPr>
        <w:rPr>
          <w:rFonts w:ascii="Arial" w:hAnsi="Arial" w:cs="Arial"/>
          <w:sz w:val="24"/>
          <w:szCs w:val="24"/>
        </w:rPr>
      </w:pPr>
    </w:p>
    <w:p w:rsidR="000A044E" w:rsidRDefault="000A044E" w:rsidP="000A044E">
      <w:pPr>
        <w:rPr>
          <w:rFonts w:ascii="Arial" w:hAnsi="Arial" w:cs="Arial"/>
          <w:sz w:val="24"/>
          <w:szCs w:val="24"/>
        </w:rPr>
      </w:pPr>
    </w:p>
    <w:p w:rsidR="000A044E" w:rsidRDefault="000A044E" w:rsidP="000A044E">
      <w:pPr>
        <w:rPr>
          <w:rFonts w:ascii="Arial" w:hAnsi="Arial" w:cs="Arial"/>
          <w:sz w:val="24"/>
          <w:szCs w:val="24"/>
        </w:rPr>
      </w:pPr>
    </w:p>
    <w:p w:rsidR="000A044E" w:rsidRDefault="000A044E" w:rsidP="000A044E">
      <w:pPr>
        <w:rPr>
          <w:rFonts w:ascii="Arial" w:hAnsi="Arial" w:cs="Arial"/>
          <w:sz w:val="24"/>
          <w:szCs w:val="24"/>
        </w:rPr>
      </w:pPr>
    </w:p>
    <w:p w:rsidR="000A044E" w:rsidRDefault="000A044E" w:rsidP="000A044E">
      <w:pPr>
        <w:rPr>
          <w:rFonts w:ascii="Arial" w:hAnsi="Arial" w:cs="Arial"/>
          <w:sz w:val="24"/>
          <w:szCs w:val="24"/>
        </w:rPr>
      </w:pPr>
    </w:p>
    <w:p w:rsidR="000A044E" w:rsidRDefault="000A044E" w:rsidP="000A044E">
      <w:pPr>
        <w:rPr>
          <w:rFonts w:ascii="Arial" w:hAnsi="Arial" w:cs="Arial"/>
          <w:sz w:val="24"/>
          <w:szCs w:val="24"/>
        </w:rPr>
      </w:pPr>
    </w:p>
    <w:p w:rsidR="000A044E" w:rsidRDefault="000A044E" w:rsidP="000A044E">
      <w:pPr>
        <w:rPr>
          <w:rFonts w:ascii="Arial" w:hAnsi="Arial" w:cs="Arial"/>
          <w:sz w:val="24"/>
          <w:szCs w:val="24"/>
        </w:rPr>
      </w:pPr>
    </w:p>
    <w:p w:rsidR="000A044E" w:rsidRDefault="000A044E" w:rsidP="000A044E">
      <w:pPr>
        <w:rPr>
          <w:rFonts w:ascii="Arial" w:hAnsi="Arial" w:cs="Arial"/>
          <w:sz w:val="24"/>
          <w:szCs w:val="24"/>
        </w:rPr>
      </w:pPr>
    </w:p>
    <w:p w:rsidR="00C9008A" w:rsidRDefault="00C9008A" w:rsidP="00C9008A">
      <w:pPr>
        <w:pStyle w:val="ListParagraph"/>
        <w:ind w:left="1080"/>
        <w:jc w:val="center"/>
        <w:rPr>
          <w:rFonts w:ascii="Arial Black" w:hAnsi="Arial Black" w:cs="Arial"/>
          <w:sz w:val="40"/>
          <w:szCs w:val="40"/>
        </w:rPr>
      </w:pPr>
      <w:r>
        <w:rPr>
          <w:rFonts w:ascii="Arial Black" w:hAnsi="Arial Black" w:cs="Arial"/>
          <w:sz w:val="40"/>
          <w:szCs w:val="40"/>
        </w:rPr>
        <w:t>Schedule</w:t>
      </w:r>
    </w:p>
    <w:p w:rsidR="00C9008A" w:rsidRPr="00213843" w:rsidRDefault="00C9008A" w:rsidP="00213843">
      <w:pPr>
        <w:rPr>
          <w:rFonts w:ascii="Arial Black" w:hAnsi="Arial Black" w:cs="Arial"/>
          <w:sz w:val="40"/>
          <w:szCs w:val="40"/>
        </w:rPr>
      </w:pPr>
    </w:p>
    <w:p w:rsidR="00C9008A" w:rsidRDefault="00C9008A" w:rsidP="00C9008A">
      <w:pPr>
        <w:pStyle w:val="ListParagraph"/>
        <w:ind w:left="1080"/>
        <w:rPr>
          <w:rFonts w:ascii="Arial" w:hAnsi="Arial" w:cs="Arial"/>
          <w:sz w:val="32"/>
          <w:szCs w:val="32"/>
        </w:rPr>
      </w:pPr>
      <w:r>
        <w:rPr>
          <w:rFonts w:ascii="Arial" w:hAnsi="Arial" w:cs="Arial"/>
          <w:sz w:val="32"/>
          <w:szCs w:val="32"/>
        </w:rPr>
        <w:t>9.30 – 9.40</w:t>
      </w:r>
      <w:r>
        <w:rPr>
          <w:rFonts w:ascii="Arial" w:hAnsi="Arial" w:cs="Arial"/>
          <w:sz w:val="32"/>
          <w:szCs w:val="32"/>
        </w:rPr>
        <w:tab/>
      </w:r>
      <w:r>
        <w:rPr>
          <w:rFonts w:ascii="Arial" w:hAnsi="Arial" w:cs="Arial"/>
          <w:sz w:val="32"/>
          <w:szCs w:val="32"/>
        </w:rPr>
        <w:tab/>
      </w:r>
      <w:r>
        <w:rPr>
          <w:rFonts w:ascii="Arial" w:hAnsi="Arial" w:cs="Arial"/>
          <w:sz w:val="32"/>
          <w:szCs w:val="32"/>
        </w:rPr>
        <w:tab/>
        <w:t>Introduction and house keeping</w:t>
      </w:r>
    </w:p>
    <w:p w:rsidR="00C9008A" w:rsidRDefault="00C9008A" w:rsidP="00C9008A">
      <w:pPr>
        <w:pStyle w:val="ListParagraph"/>
        <w:ind w:left="1080"/>
        <w:rPr>
          <w:rFonts w:ascii="Arial" w:hAnsi="Arial" w:cs="Arial"/>
          <w:sz w:val="32"/>
          <w:szCs w:val="32"/>
        </w:rPr>
      </w:pPr>
    </w:p>
    <w:p w:rsidR="00213843" w:rsidRPr="00213843" w:rsidRDefault="00213843" w:rsidP="00C9008A">
      <w:pPr>
        <w:pStyle w:val="ListParagraph"/>
        <w:ind w:left="1080"/>
        <w:rPr>
          <w:rFonts w:ascii="Arial" w:hAnsi="Arial" w:cs="Arial"/>
          <w:sz w:val="16"/>
          <w:szCs w:val="16"/>
        </w:rPr>
      </w:pPr>
    </w:p>
    <w:p w:rsidR="00C9008A" w:rsidRDefault="00C9008A" w:rsidP="00C9008A">
      <w:pPr>
        <w:pStyle w:val="ListParagraph"/>
        <w:ind w:left="1080"/>
        <w:rPr>
          <w:rFonts w:ascii="Arial" w:hAnsi="Arial" w:cs="Arial"/>
          <w:sz w:val="32"/>
          <w:szCs w:val="32"/>
        </w:rPr>
      </w:pPr>
      <w:r>
        <w:rPr>
          <w:rFonts w:ascii="Arial" w:hAnsi="Arial" w:cs="Arial"/>
          <w:sz w:val="32"/>
          <w:szCs w:val="32"/>
        </w:rPr>
        <w:t>9.40 – 10.15</w:t>
      </w:r>
      <w:r>
        <w:rPr>
          <w:rFonts w:ascii="Arial" w:hAnsi="Arial" w:cs="Arial"/>
          <w:sz w:val="32"/>
          <w:szCs w:val="32"/>
        </w:rPr>
        <w:tab/>
      </w:r>
      <w:r>
        <w:rPr>
          <w:rFonts w:ascii="Arial" w:hAnsi="Arial" w:cs="Arial"/>
          <w:sz w:val="32"/>
          <w:szCs w:val="32"/>
        </w:rPr>
        <w:tab/>
      </w:r>
      <w:r>
        <w:rPr>
          <w:rFonts w:ascii="Arial" w:hAnsi="Arial" w:cs="Arial"/>
          <w:sz w:val="32"/>
          <w:szCs w:val="32"/>
        </w:rPr>
        <w:tab/>
        <w:t>Overview</w:t>
      </w:r>
    </w:p>
    <w:p w:rsidR="00C9008A" w:rsidRDefault="00C9008A" w:rsidP="00C9008A">
      <w:pPr>
        <w:pStyle w:val="ListParagraph"/>
        <w:ind w:left="1080"/>
        <w:rPr>
          <w:rFonts w:ascii="Arial" w:hAnsi="Arial" w:cs="Arial"/>
          <w:sz w:val="32"/>
          <w:szCs w:val="32"/>
        </w:rPr>
      </w:pPr>
    </w:p>
    <w:p w:rsidR="00213843" w:rsidRPr="00213843" w:rsidRDefault="00213843" w:rsidP="00C9008A">
      <w:pPr>
        <w:pStyle w:val="ListParagraph"/>
        <w:ind w:left="1080"/>
        <w:rPr>
          <w:rFonts w:ascii="Arial" w:hAnsi="Arial" w:cs="Arial"/>
          <w:sz w:val="16"/>
          <w:szCs w:val="16"/>
        </w:rPr>
      </w:pPr>
    </w:p>
    <w:p w:rsidR="00C9008A" w:rsidRDefault="00213843" w:rsidP="00C9008A">
      <w:pPr>
        <w:pStyle w:val="ListParagraph"/>
        <w:ind w:left="1080"/>
        <w:rPr>
          <w:rFonts w:ascii="Arial" w:hAnsi="Arial" w:cs="Arial"/>
          <w:sz w:val="32"/>
          <w:szCs w:val="32"/>
        </w:rPr>
      </w:pPr>
      <w:r>
        <w:rPr>
          <w:rFonts w:ascii="Arial" w:hAnsi="Arial" w:cs="Arial"/>
          <w:sz w:val="32"/>
          <w:szCs w:val="32"/>
        </w:rPr>
        <w:t>10.15 – 11.15</w:t>
      </w:r>
      <w:r>
        <w:rPr>
          <w:rFonts w:ascii="Arial" w:hAnsi="Arial" w:cs="Arial"/>
          <w:sz w:val="32"/>
          <w:szCs w:val="32"/>
        </w:rPr>
        <w:tab/>
      </w:r>
      <w:r>
        <w:rPr>
          <w:rFonts w:ascii="Arial" w:hAnsi="Arial" w:cs="Arial"/>
          <w:sz w:val="32"/>
          <w:szCs w:val="32"/>
        </w:rPr>
        <w:tab/>
        <w:t>UASC Story</w:t>
      </w:r>
    </w:p>
    <w:p w:rsidR="00213843" w:rsidRDefault="00213843" w:rsidP="00C9008A">
      <w:pPr>
        <w:pStyle w:val="ListParagraph"/>
        <w:ind w:left="1080"/>
        <w:rPr>
          <w:rFonts w:ascii="Arial" w:hAnsi="Arial" w:cs="Arial"/>
          <w:sz w:val="32"/>
          <w:szCs w:val="32"/>
        </w:rPr>
      </w:pPr>
    </w:p>
    <w:p w:rsidR="00213843" w:rsidRPr="00213843" w:rsidRDefault="00213843" w:rsidP="00C9008A">
      <w:pPr>
        <w:pStyle w:val="ListParagraph"/>
        <w:ind w:left="1080"/>
        <w:rPr>
          <w:rFonts w:ascii="Arial" w:hAnsi="Arial" w:cs="Arial"/>
          <w:sz w:val="16"/>
          <w:szCs w:val="16"/>
        </w:rPr>
      </w:pPr>
    </w:p>
    <w:p w:rsidR="00213843" w:rsidRDefault="00213843" w:rsidP="00C9008A">
      <w:pPr>
        <w:pStyle w:val="ListParagraph"/>
        <w:ind w:left="1080"/>
        <w:rPr>
          <w:rFonts w:ascii="Arial" w:hAnsi="Arial" w:cs="Arial"/>
          <w:sz w:val="32"/>
          <w:szCs w:val="32"/>
        </w:rPr>
      </w:pPr>
      <w:r>
        <w:rPr>
          <w:rFonts w:ascii="Arial" w:hAnsi="Arial" w:cs="Arial"/>
          <w:sz w:val="32"/>
          <w:szCs w:val="32"/>
        </w:rPr>
        <w:t>11.15 – 12.15</w:t>
      </w:r>
      <w:r>
        <w:rPr>
          <w:rFonts w:ascii="Arial" w:hAnsi="Arial" w:cs="Arial"/>
          <w:sz w:val="32"/>
          <w:szCs w:val="32"/>
        </w:rPr>
        <w:tab/>
      </w:r>
      <w:r>
        <w:rPr>
          <w:rFonts w:ascii="Arial" w:hAnsi="Arial" w:cs="Arial"/>
          <w:sz w:val="32"/>
          <w:szCs w:val="32"/>
        </w:rPr>
        <w:tab/>
        <w:t>Governance</w:t>
      </w:r>
    </w:p>
    <w:p w:rsidR="00213843" w:rsidRDefault="00213843" w:rsidP="00C9008A">
      <w:pPr>
        <w:pStyle w:val="ListParagraph"/>
        <w:ind w:left="1080"/>
        <w:rPr>
          <w:rFonts w:ascii="Arial" w:hAnsi="Arial" w:cs="Arial"/>
          <w:sz w:val="32"/>
          <w:szCs w:val="32"/>
        </w:rPr>
      </w:pPr>
    </w:p>
    <w:p w:rsidR="00213843" w:rsidRPr="00213843" w:rsidRDefault="00213843" w:rsidP="00C9008A">
      <w:pPr>
        <w:pStyle w:val="ListParagraph"/>
        <w:ind w:left="1080"/>
        <w:rPr>
          <w:rFonts w:ascii="Arial" w:hAnsi="Arial" w:cs="Arial"/>
          <w:sz w:val="16"/>
          <w:szCs w:val="16"/>
        </w:rPr>
      </w:pPr>
    </w:p>
    <w:p w:rsidR="00213843" w:rsidRDefault="00213843" w:rsidP="00C9008A">
      <w:pPr>
        <w:pStyle w:val="ListParagraph"/>
        <w:ind w:left="1080"/>
        <w:rPr>
          <w:rFonts w:ascii="Arial" w:hAnsi="Arial" w:cs="Arial"/>
          <w:sz w:val="32"/>
          <w:szCs w:val="32"/>
        </w:rPr>
      </w:pPr>
      <w:r>
        <w:rPr>
          <w:rFonts w:ascii="Arial" w:hAnsi="Arial" w:cs="Arial"/>
          <w:sz w:val="32"/>
          <w:szCs w:val="32"/>
        </w:rPr>
        <w:t>12.15 – 1.00</w:t>
      </w:r>
      <w:r>
        <w:rPr>
          <w:rFonts w:ascii="Arial" w:hAnsi="Arial" w:cs="Arial"/>
          <w:sz w:val="32"/>
          <w:szCs w:val="32"/>
        </w:rPr>
        <w:tab/>
      </w:r>
      <w:r>
        <w:rPr>
          <w:rFonts w:ascii="Arial" w:hAnsi="Arial" w:cs="Arial"/>
          <w:sz w:val="32"/>
          <w:szCs w:val="32"/>
        </w:rPr>
        <w:tab/>
      </w:r>
      <w:r>
        <w:rPr>
          <w:rFonts w:ascii="Arial" w:hAnsi="Arial" w:cs="Arial"/>
          <w:sz w:val="32"/>
          <w:szCs w:val="32"/>
        </w:rPr>
        <w:tab/>
        <w:t>Lunch and networking</w:t>
      </w:r>
    </w:p>
    <w:p w:rsidR="00213843" w:rsidRDefault="00213843" w:rsidP="00C9008A">
      <w:pPr>
        <w:pStyle w:val="ListParagraph"/>
        <w:ind w:left="1080"/>
        <w:rPr>
          <w:rFonts w:ascii="Arial" w:hAnsi="Arial" w:cs="Arial"/>
          <w:sz w:val="32"/>
          <w:szCs w:val="32"/>
        </w:rPr>
      </w:pPr>
    </w:p>
    <w:p w:rsidR="00213843" w:rsidRPr="00213843" w:rsidRDefault="00213843" w:rsidP="00C9008A">
      <w:pPr>
        <w:pStyle w:val="ListParagraph"/>
        <w:ind w:left="1080"/>
        <w:rPr>
          <w:rFonts w:ascii="Arial" w:hAnsi="Arial" w:cs="Arial"/>
          <w:sz w:val="16"/>
          <w:szCs w:val="16"/>
        </w:rPr>
      </w:pPr>
    </w:p>
    <w:p w:rsidR="00213843" w:rsidRDefault="00213843" w:rsidP="00C9008A">
      <w:pPr>
        <w:pStyle w:val="ListParagraph"/>
        <w:ind w:left="1080"/>
        <w:rPr>
          <w:rFonts w:ascii="Arial" w:hAnsi="Arial" w:cs="Arial"/>
          <w:sz w:val="32"/>
          <w:szCs w:val="32"/>
        </w:rPr>
      </w:pPr>
      <w:r>
        <w:rPr>
          <w:rFonts w:ascii="Arial" w:hAnsi="Arial" w:cs="Arial"/>
          <w:sz w:val="32"/>
          <w:szCs w:val="32"/>
        </w:rPr>
        <w:t>1.00 – 1.15</w:t>
      </w:r>
      <w:r>
        <w:rPr>
          <w:rFonts w:ascii="Arial" w:hAnsi="Arial" w:cs="Arial"/>
          <w:sz w:val="32"/>
          <w:szCs w:val="32"/>
        </w:rPr>
        <w:tab/>
      </w:r>
      <w:r>
        <w:rPr>
          <w:rFonts w:ascii="Arial" w:hAnsi="Arial" w:cs="Arial"/>
          <w:sz w:val="32"/>
          <w:szCs w:val="32"/>
        </w:rPr>
        <w:tab/>
      </w:r>
      <w:r>
        <w:rPr>
          <w:rFonts w:ascii="Arial" w:hAnsi="Arial" w:cs="Arial"/>
          <w:sz w:val="32"/>
          <w:szCs w:val="32"/>
        </w:rPr>
        <w:tab/>
        <w:t>Early Intervention Framework</w:t>
      </w:r>
    </w:p>
    <w:p w:rsidR="00213843" w:rsidRDefault="00213843" w:rsidP="00C9008A">
      <w:pPr>
        <w:pStyle w:val="ListParagraph"/>
        <w:ind w:left="1080"/>
        <w:rPr>
          <w:rFonts w:ascii="Arial" w:hAnsi="Arial" w:cs="Arial"/>
          <w:sz w:val="32"/>
          <w:szCs w:val="32"/>
        </w:rPr>
      </w:pPr>
    </w:p>
    <w:p w:rsidR="00213843" w:rsidRPr="00213843" w:rsidRDefault="00213843" w:rsidP="00C9008A">
      <w:pPr>
        <w:pStyle w:val="ListParagraph"/>
        <w:ind w:left="1080"/>
        <w:rPr>
          <w:rFonts w:ascii="Arial" w:hAnsi="Arial" w:cs="Arial"/>
          <w:sz w:val="16"/>
          <w:szCs w:val="16"/>
        </w:rPr>
      </w:pPr>
    </w:p>
    <w:p w:rsidR="00213843" w:rsidRDefault="00213843" w:rsidP="00C9008A">
      <w:pPr>
        <w:pStyle w:val="ListParagraph"/>
        <w:ind w:left="1080"/>
        <w:rPr>
          <w:rFonts w:ascii="Arial" w:hAnsi="Arial" w:cs="Arial"/>
          <w:sz w:val="32"/>
          <w:szCs w:val="32"/>
        </w:rPr>
      </w:pPr>
      <w:r>
        <w:rPr>
          <w:rFonts w:ascii="Arial" w:hAnsi="Arial" w:cs="Arial"/>
          <w:sz w:val="32"/>
          <w:szCs w:val="32"/>
        </w:rPr>
        <w:t>1.15 – 2.15</w:t>
      </w:r>
      <w:r>
        <w:rPr>
          <w:rFonts w:ascii="Arial" w:hAnsi="Arial" w:cs="Arial"/>
          <w:sz w:val="32"/>
          <w:szCs w:val="32"/>
        </w:rPr>
        <w:tab/>
      </w:r>
      <w:r>
        <w:rPr>
          <w:rFonts w:ascii="Arial" w:hAnsi="Arial" w:cs="Arial"/>
          <w:sz w:val="32"/>
          <w:szCs w:val="32"/>
        </w:rPr>
        <w:tab/>
      </w:r>
      <w:r>
        <w:rPr>
          <w:rFonts w:ascii="Arial" w:hAnsi="Arial" w:cs="Arial"/>
          <w:sz w:val="32"/>
          <w:szCs w:val="32"/>
        </w:rPr>
        <w:tab/>
        <w:t xml:space="preserve"> Sleep</w:t>
      </w:r>
    </w:p>
    <w:p w:rsidR="00213843" w:rsidRDefault="00213843" w:rsidP="00C9008A">
      <w:pPr>
        <w:pStyle w:val="ListParagraph"/>
        <w:ind w:left="1080"/>
        <w:rPr>
          <w:rFonts w:ascii="Arial" w:hAnsi="Arial" w:cs="Arial"/>
          <w:sz w:val="32"/>
          <w:szCs w:val="32"/>
        </w:rPr>
      </w:pPr>
    </w:p>
    <w:p w:rsidR="00213843" w:rsidRPr="00213843" w:rsidRDefault="00213843" w:rsidP="00C9008A">
      <w:pPr>
        <w:pStyle w:val="ListParagraph"/>
        <w:ind w:left="1080"/>
        <w:rPr>
          <w:rFonts w:ascii="Arial" w:hAnsi="Arial" w:cs="Arial"/>
          <w:sz w:val="16"/>
          <w:szCs w:val="16"/>
        </w:rPr>
      </w:pPr>
    </w:p>
    <w:p w:rsidR="00213843" w:rsidRDefault="00213843" w:rsidP="00C9008A">
      <w:pPr>
        <w:pStyle w:val="ListParagraph"/>
        <w:ind w:left="1080"/>
        <w:rPr>
          <w:rFonts w:ascii="Arial" w:hAnsi="Arial" w:cs="Arial"/>
          <w:sz w:val="32"/>
          <w:szCs w:val="32"/>
        </w:rPr>
      </w:pPr>
      <w:r>
        <w:rPr>
          <w:rFonts w:ascii="Arial" w:hAnsi="Arial" w:cs="Arial"/>
          <w:sz w:val="32"/>
          <w:szCs w:val="32"/>
        </w:rPr>
        <w:t>2.15 – 3.15</w:t>
      </w:r>
      <w:r>
        <w:rPr>
          <w:rFonts w:ascii="Arial" w:hAnsi="Arial" w:cs="Arial"/>
          <w:sz w:val="32"/>
          <w:szCs w:val="32"/>
        </w:rPr>
        <w:tab/>
      </w:r>
      <w:r>
        <w:rPr>
          <w:rFonts w:ascii="Arial" w:hAnsi="Arial" w:cs="Arial"/>
          <w:sz w:val="32"/>
          <w:szCs w:val="32"/>
        </w:rPr>
        <w:tab/>
      </w:r>
      <w:r>
        <w:rPr>
          <w:rFonts w:ascii="Arial" w:hAnsi="Arial" w:cs="Arial"/>
          <w:sz w:val="32"/>
          <w:szCs w:val="32"/>
        </w:rPr>
        <w:tab/>
        <w:t>Hope</w:t>
      </w:r>
    </w:p>
    <w:p w:rsidR="00213843" w:rsidRDefault="00213843" w:rsidP="00C9008A">
      <w:pPr>
        <w:pStyle w:val="ListParagraph"/>
        <w:ind w:left="1080"/>
        <w:rPr>
          <w:rFonts w:ascii="Arial" w:hAnsi="Arial" w:cs="Arial"/>
          <w:sz w:val="32"/>
          <w:szCs w:val="32"/>
        </w:rPr>
      </w:pPr>
    </w:p>
    <w:p w:rsidR="00213843" w:rsidRPr="00213843" w:rsidRDefault="00213843" w:rsidP="00C9008A">
      <w:pPr>
        <w:pStyle w:val="ListParagraph"/>
        <w:ind w:left="1080"/>
        <w:rPr>
          <w:rFonts w:ascii="Arial" w:hAnsi="Arial" w:cs="Arial"/>
          <w:sz w:val="16"/>
          <w:szCs w:val="16"/>
        </w:rPr>
      </w:pPr>
    </w:p>
    <w:p w:rsidR="00213843" w:rsidRDefault="00213843" w:rsidP="00C9008A">
      <w:pPr>
        <w:pStyle w:val="ListParagraph"/>
        <w:ind w:left="1080"/>
        <w:rPr>
          <w:rFonts w:ascii="Arial" w:hAnsi="Arial" w:cs="Arial"/>
          <w:sz w:val="32"/>
          <w:szCs w:val="32"/>
        </w:rPr>
      </w:pPr>
      <w:r>
        <w:rPr>
          <w:rFonts w:ascii="Arial" w:hAnsi="Arial" w:cs="Arial"/>
          <w:sz w:val="32"/>
          <w:szCs w:val="32"/>
        </w:rPr>
        <w:t>3.15 – 3.30</w:t>
      </w:r>
      <w:r>
        <w:rPr>
          <w:rFonts w:ascii="Arial" w:hAnsi="Arial" w:cs="Arial"/>
          <w:sz w:val="32"/>
          <w:szCs w:val="32"/>
        </w:rPr>
        <w:tab/>
      </w:r>
      <w:r>
        <w:rPr>
          <w:rFonts w:ascii="Arial" w:hAnsi="Arial" w:cs="Arial"/>
          <w:sz w:val="32"/>
          <w:szCs w:val="32"/>
        </w:rPr>
        <w:tab/>
      </w:r>
      <w:r>
        <w:rPr>
          <w:rFonts w:ascii="Arial" w:hAnsi="Arial" w:cs="Arial"/>
          <w:sz w:val="32"/>
          <w:szCs w:val="32"/>
        </w:rPr>
        <w:tab/>
        <w:t>Tea</w:t>
      </w:r>
    </w:p>
    <w:p w:rsidR="00213843" w:rsidRDefault="00213843" w:rsidP="00C9008A">
      <w:pPr>
        <w:pStyle w:val="ListParagraph"/>
        <w:ind w:left="1080"/>
        <w:rPr>
          <w:rFonts w:ascii="Arial" w:hAnsi="Arial" w:cs="Arial"/>
          <w:sz w:val="32"/>
          <w:szCs w:val="32"/>
        </w:rPr>
      </w:pPr>
    </w:p>
    <w:p w:rsidR="00213843" w:rsidRPr="00213843" w:rsidRDefault="00213843" w:rsidP="00C9008A">
      <w:pPr>
        <w:pStyle w:val="ListParagraph"/>
        <w:ind w:left="1080"/>
        <w:rPr>
          <w:rFonts w:ascii="Arial" w:hAnsi="Arial" w:cs="Arial"/>
          <w:sz w:val="16"/>
          <w:szCs w:val="16"/>
        </w:rPr>
      </w:pPr>
    </w:p>
    <w:p w:rsidR="00213843" w:rsidRDefault="00213843" w:rsidP="00C9008A">
      <w:pPr>
        <w:pStyle w:val="ListParagraph"/>
        <w:ind w:left="1080"/>
        <w:rPr>
          <w:rFonts w:ascii="Arial" w:hAnsi="Arial" w:cs="Arial"/>
          <w:sz w:val="32"/>
          <w:szCs w:val="32"/>
        </w:rPr>
      </w:pPr>
      <w:r>
        <w:rPr>
          <w:rFonts w:ascii="Arial" w:hAnsi="Arial" w:cs="Arial"/>
          <w:sz w:val="32"/>
          <w:szCs w:val="32"/>
        </w:rPr>
        <w:t>3.15 – 3.30</w:t>
      </w:r>
      <w:r>
        <w:rPr>
          <w:rFonts w:ascii="Arial" w:hAnsi="Arial" w:cs="Arial"/>
          <w:sz w:val="32"/>
          <w:szCs w:val="32"/>
        </w:rPr>
        <w:tab/>
      </w:r>
      <w:r>
        <w:rPr>
          <w:rFonts w:ascii="Arial" w:hAnsi="Arial" w:cs="Arial"/>
          <w:sz w:val="32"/>
          <w:szCs w:val="32"/>
        </w:rPr>
        <w:tab/>
      </w:r>
      <w:r>
        <w:rPr>
          <w:rFonts w:ascii="Arial" w:hAnsi="Arial" w:cs="Arial"/>
          <w:sz w:val="32"/>
          <w:szCs w:val="32"/>
        </w:rPr>
        <w:tab/>
        <w:t>Fast Feet Forward</w:t>
      </w:r>
    </w:p>
    <w:p w:rsidR="00213843" w:rsidRDefault="00213843" w:rsidP="00C9008A">
      <w:pPr>
        <w:pStyle w:val="ListParagraph"/>
        <w:ind w:left="1080"/>
        <w:rPr>
          <w:rFonts w:ascii="Arial" w:hAnsi="Arial" w:cs="Arial"/>
          <w:sz w:val="32"/>
          <w:szCs w:val="32"/>
        </w:rPr>
      </w:pPr>
    </w:p>
    <w:p w:rsidR="00213843" w:rsidRPr="00213843" w:rsidRDefault="00213843" w:rsidP="00C9008A">
      <w:pPr>
        <w:pStyle w:val="ListParagraph"/>
        <w:ind w:left="1080"/>
        <w:rPr>
          <w:rFonts w:ascii="Arial" w:hAnsi="Arial" w:cs="Arial"/>
          <w:sz w:val="16"/>
          <w:szCs w:val="16"/>
        </w:rPr>
      </w:pPr>
    </w:p>
    <w:p w:rsidR="00213843" w:rsidRPr="00C9008A" w:rsidRDefault="00213843" w:rsidP="00C9008A">
      <w:pPr>
        <w:pStyle w:val="ListParagraph"/>
        <w:ind w:left="1080"/>
        <w:rPr>
          <w:rFonts w:ascii="Arial" w:hAnsi="Arial" w:cs="Arial"/>
          <w:sz w:val="32"/>
          <w:szCs w:val="32"/>
        </w:rPr>
      </w:pPr>
      <w:r>
        <w:rPr>
          <w:rFonts w:ascii="Arial" w:hAnsi="Arial" w:cs="Arial"/>
          <w:sz w:val="32"/>
          <w:szCs w:val="32"/>
        </w:rPr>
        <w:t>4.30 – 5.00</w:t>
      </w:r>
      <w:r>
        <w:rPr>
          <w:rFonts w:ascii="Arial" w:hAnsi="Arial" w:cs="Arial"/>
          <w:sz w:val="32"/>
          <w:szCs w:val="32"/>
        </w:rPr>
        <w:tab/>
      </w:r>
      <w:r>
        <w:rPr>
          <w:rFonts w:ascii="Arial" w:hAnsi="Arial" w:cs="Arial"/>
          <w:sz w:val="32"/>
          <w:szCs w:val="32"/>
        </w:rPr>
        <w:tab/>
      </w:r>
      <w:r>
        <w:rPr>
          <w:rFonts w:ascii="Arial" w:hAnsi="Arial" w:cs="Arial"/>
          <w:sz w:val="32"/>
          <w:szCs w:val="32"/>
        </w:rPr>
        <w:tab/>
        <w:t>Close</w:t>
      </w:r>
    </w:p>
    <w:p w:rsidR="00C9008A" w:rsidRDefault="00C9008A" w:rsidP="00C9008A">
      <w:pPr>
        <w:pStyle w:val="ListParagraph"/>
        <w:ind w:left="1080"/>
        <w:rPr>
          <w:rFonts w:ascii="Arial Black" w:hAnsi="Arial Black" w:cs="Arial"/>
          <w:sz w:val="40"/>
          <w:szCs w:val="40"/>
        </w:rPr>
      </w:pPr>
    </w:p>
    <w:p w:rsidR="00C9008A" w:rsidRDefault="00C9008A" w:rsidP="00C9008A">
      <w:pPr>
        <w:pStyle w:val="ListParagraph"/>
        <w:ind w:left="1080"/>
        <w:rPr>
          <w:rFonts w:ascii="Arial Black" w:hAnsi="Arial Black" w:cs="Arial"/>
          <w:sz w:val="40"/>
          <w:szCs w:val="40"/>
        </w:rPr>
      </w:pPr>
    </w:p>
    <w:p w:rsidR="000A044E" w:rsidRDefault="000A044E" w:rsidP="000A044E">
      <w:pPr>
        <w:pStyle w:val="ListParagraph"/>
        <w:numPr>
          <w:ilvl w:val="0"/>
          <w:numId w:val="1"/>
        </w:numPr>
        <w:rPr>
          <w:rFonts w:ascii="Arial Black" w:hAnsi="Arial Black" w:cs="Arial"/>
          <w:sz w:val="40"/>
          <w:szCs w:val="40"/>
        </w:rPr>
      </w:pPr>
      <w:r w:rsidRPr="000A044E">
        <w:rPr>
          <w:rFonts w:ascii="Arial Black" w:hAnsi="Arial Black" w:cs="Arial"/>
          <w:sz w:val="40"/>
          <w:szCs w:val="40"/>
        </w:rPr>
        <w:t>Overview</w:t>
      </w:r>
    </w:p>
    <w:p w:rsidR="000A044E" w:rsidRPr="000A044E" w:rsidRDefault="000A044E" w:rsidP="000A044E">
      <w:pPr>
        <w:pStyle w:val="ListParagraph"/>
        <w:ind w:left="1080"/>
        <w:rPr>
          <w:rFonts w:ascii="Arial Black" w:hAnsi="Arial Black" w:cs="Arial"/>
          <w:sz w:val="40"/>
          <w:szCs w:val="40"/>
        </w:rPr>
      </w:pPr>
    </w:p>
    <w:p w:rsidR="000A044E" w:rsidRDefault="000A044E" w:rsidP="000A044E">
      <w:pPr>
        <w:pStyle w:val="ListParagraph"/>
        <w:numPr>
          <w:ilvl w:val="1"/>
          <w:numId w:val="1"/>
        </w:numPr>
        <w:rPr>
          <w:rFonts w:ascii="Arial" w:hAnsi="Arial" w:cs="Arial"/>
          <w:sz w:val="24"/>
          <w:szCs w:val="24"/>
        </w:rPr>
      </w:pPr>
      <w:r>
        <w:rPr>
          <w:rFonts w:ascii="Arial" w:hAnsi="Arial" w:cs="Arial"/>
          <w:sz w:val="24"/>
          <w:szCs w:val="24"/>
        </w:rPr>
        <w:t xml:space="preserve">  Background</w:t>
      </w:r>
    </w:p>
    <w:p w:rsidR="006F1637" w:rsidRPr="001362D2" w:rsidRDefault="006F1637" w:rsidP="006F1637">
      <w:pPr>
        <w:pStyle w:val="Body"/>
        <w:spacing w:after="0"/>
        <w:rPr>
          <w:rFonts w:ascii="Arial" w:eastAsia="Times New Roman" w:hAnsi="Arial" w:cs="Arial"/>
          <w:sz w:val="24"/>
          <w:szCs w:val="24"/>
        </w:rPr>
      </w:pPr>
      <w:r w:rsidRPr="001362D2">
        <w:rPr>
          <w:rFonts w:ascii="Arial" w:hAnsi="Arial" w:cs="Arial"/>
          <w:sz w:val="24"/>
          <w:szCs w:val="24"/>
          <w:lang w:val="en-US"/>
        </w:rPr>
        <w:t xml:space="preserve">Due to the current refugee crisis and increase in the volume of unaccompanied children arriving in the UK and seeking asylum there has been an identified need to develop a governance and early intervention framework from which quality of care in respect of emotional health and wellbeing interventions can be delivered. This work is pertinent to the whole of the UK due to the practice of dispersal of these children to other geographical localities. </w:t>
      </w:r>
    </w:p>
    <w:p w:rsidR="006F1637" w:rsidRPr="001362D2" w:rsidRDefault="006F1637" w:rsidP="006F1637">
      <w:pPr>
        <w:pStyle w:val="TableParagraph"/>
        <w:spacing w:line="247" w:lineRule="exact"/>
        <w:ind w:left="1080"/>
        <w:rPr>
          <w:rFonts w:ascii="Arial" w:eastAsia="Times New Roman" w:hAnsi="Arial" w:cs="Arial"/>
          <w:spacing w:val="-1"/>
          <w:sz w:val="24"/>
          <w:szCs w:val="24"/>
        </w:rPr>
      </w:pPr>
    </w:p>
    <w:p w:rsidR="006F1637" w:rsidRPr="001362D2" w:rsidRDefault="006F1637" w:rsidP="006F1637">
      <w:pPr>
        <w:pStyle w:val="Body"/>
        <w:spacing w:after="0"/>
        <w:rPr>
          <w:rFonts w:ascii="Arial" w:eastAsia="Times New Roman" w:hAnsi="Arial" w:cs="Arial"/>
          <w:b/>
          <w:spacing w:val="-1"/>
          <w:sz w:val="24"/>
          <w:szCs w:val="24"/>
        </w:rPr>
      </w:pPr>
      <w:r w:rsidRPr="001362D2">
        <w:rPr>
          <w:rFonts w:ascii="Arial" w:hAnsi="Arial" w:cs="Arial"/>
          <w:b/>
          <w:spacing w:val="-1"/>
          <w:sz w:val="24"/>
          <w:szCs w:val="24"/>
          <w:lang w:val="en-US"/>
        </w:rPr>
        <w:t>UNICEF states:</w:t>
      </w:r>
    </w:p>
    <w:p w:rsidR="006F1637" w:rsidRPr="001362D2" w:rsidRDefault="006F1637" w:rsidP="006F1637">
      <w:pPr>
        <w:pStyle w:val="Body"/>
        <w:spacing w:after="0"/>
        <w:ind w:left="1080"/>
        <w:rPr>
          <w:rFonts w:ascii="Arial" w:eastAsia="Times New Roman" w:hAnsi="Arial" w:cs="Arial"/>
          <w:spacing w:val="-1"/>
          <w:sz w:val="24"/>
          <w:szCs w:val="24"/>
        </w:rPr>
      </w:pPr>
    </w:p>
    <w:p w:rsidR="006F1637" w:rsidRPr="001362D2" w:rsidRDefault="006F1637" w:rsidP="006F1637">
      <w:pPr>
        <w:pStyle w:val="Body"/>
        <w:spacing w:after="0"/>
        <w:rPr>
          <w:rFonts w:ascii="Arial" w:eastAsia="Times New Roman" w:hAnsi="Arial" w:cs="Arial"/>
          <w:i/>
          <w:iCs/>
          <w:sz w:val="24"/>
          <w:szCs w:val="24"/>
        </w:rPr>
      </w:pPr>
      <w:r w:rsidRPr="001362D2">
        <w:rPr>
          <w:rFonts w:ascii="Arial" w:hAnsi="Arial" w:cs="Arial"/>
          <w:i/>
          <w:iCs/>
          <w:sz w:val="24"/>
          <w:szCs w:val="24"/>
          <w:lang w:val="en-US"/>
        </w:rPr>
        <w:t xml:space="preserve">The refugee and migrant crisis in Europe – whether off its coasts, on its shores, or along its roadsides – is a crisis for children. </w:t>
      </w:r>
    </w:p>
    <w:p w:rsidR="006F1637" w:rsidRPr="001362D2" w:rsidRDefault="006F1637" w:rsidP="006F1637">
      <w:pPr>
        <w:pStyle w:val="Body"/>
        <w:spacing w:after="0"/>
        <w:ind w:left="1080"/>
        <w:rPr>
          <w:rFonts w:ascii="Arial" w:eastAsia="Times New Roman" w:hAnsi="Arial" w:cs="Arial"/>
          <w:sz w:val="24"/>
          <w:szCs w:val="24"/>
        </w:rPr>
      </w:pPr>
    </w:p>
    <w:p w:rsidR="006F1637" w:rsidRPr="001362D2" w:rsidRDefault="006F1637" w:rsidP="006F1637">
      <w:pPr>
        <w:pStyle w:val="Body"/>
        <w:spacing w:after="0"/>
        <w:rPr>
          <w:rFonts w:ascii="Arial" w:eastAsia="Times New Roman" w:hAnsi="Arial" w:cs="Arial"/>
          <w:sz w:val="24"/>
          <w:szCs w:val="24"/>
        </w:rPr>
      </w:pPr>
      <w:r w:rsidRPr="001362D2">
        <w:rPr>
          <w:rFonts w:ascii="Arial" w:hAnsi="Arial" w:cs="Arial"/>
          <w:sz w:val="24"/>
          <w:szCs w:val="24"/>
          <w:lang w:val="en-US"/>
        </w:rPr>
        <w:t>One in every four asylum seekers in Europe so far this year has been a child. A total of 110,000 children sought asylum between January and July 2015 – an average of over 18,000 children every month in Europe.  As a project looking at emotional health and wellbeing the needs, protection and best interests of each one of these children should always come first. It is a matter that touches our deepest principles of humanity and responsibility. Children are victims of humanitarian crises – they are not the cause of them.</w:t>
      </w:r>
    </w:p>
    <w:p w:rsidR="006F1637" w:rsidRPr="001362D2" w:rsidRDefault="006F1637" w:rsidP="006F1637">
      <w:pPr>
        <w:pStyle w:val="TableParagraph"/>
        <w:spacing w:line="247" w:lineRule="exact"/>
        <w:rPr>
          <w:rFonts w:ascii="Arial" w:eastAsia="Times New Roman" w:hAnsi="Arial" w:cs="Arial"/>
          <w:color w:val="FFFFFF"/>
          <w:sz w:val="24"/>
          <w:szCs w:val="24"/>
          <w:u w:color="FFFFFF"/>
        </w:rPr>
      </w:pPr>
    </w:p>
    <w:p w:rsidR="006F1637" w:rsidRPr="001362D2" w:rsidRDefault="006F1637" w:rsidP="006F1637">
      <w:pPr>
        <w:pStyle w:val="TableParagraph"/>
        <w:spacing w:line="247" w:lineRule="exact"/>
        <w:rPr>
          <w:rFonts w:ascii="Arial" w:eastAsia="Times New Roman" w:hAnsi="Arial" w:cs="Arial"/>
          <w:color w:val="FFFFFF"/>
          <w:sz w:val="24"/>
          <w:szCs w:val="24"/>
          <w:u w:color="FFFFFF"/>
        </w:rPr>
      </w:pPr>
      <w:r w:rsidRPr="001362D2">
        <w:rPr>
          <w:rFonts w:ascii="Arial" w:hAnsi="Arial" w:cs="Arial"/>
          <w:spacing w:val="-1"/>
          <w:sz w:val="24"/>
          <w:szCs w:val="24"/>
        </w:rPr>
        <w:t>The displacement of minors is part of a Europe-wide crisis that provokes extreme political and emotive reactions, as is illustrated by the recent reversal of the German ‘open door’ policy and can be witnessed through monitoring the vocabulary of the British press. There is a widespread confusion of attitudes and knowledge of what is possible. This is compounded by a conflation of the notion of ‘immigration’ which is perhaps the most inflammatory topic in current British politics, with the terrible reality of what it means to be a refugee and an asylum seeker.</w:t>
      </w:r>
    </w:p>
    <w:p w:rsidR="006F1637" w:rsidRPr="001362D2" w:rsidRDefault="006F1637" w:rsidP="006F1637">
      <w:pPr>
        <w:pStyle w:val="TableParagraph"/>
        <w:spacing w:line="247" w:lineRule="exact"/>
        <w:rPr>
          <w:rFonts w:ascii="Arial" w:eastAsia="Times New Roman" w:hAnsi="Arial" w:cs="Arial"/>
          <w:color w:val="FFFFFF"/>
          <w:sz w:val="24"/>
          <w:szCs w:val="24"/>
          <w:u w:color="FFFFFF"/>
        </w:rPr>
      </w:pPr>
    </w:p>
    <w:p w:rsidR="006F1637" w:rsidRPr="001362D2" w:rsidRDefault="006F1637" w:rsidP="006F1637">
      <w:pPr>
        <w:pStyle w:val="TableParagraph"/>
        <w:spacing w:line="247" w:lineRule="exact"/>
        <w:rPr>
          <w:rFonts w:ascii="Arial" w:eastAsia="Times New Roman" w:hAnsi="Arial" w:cs="Arial"/>
          <w:color w:val="FFFFFF"/>
          <w:sz w:val="24"/>
          <w:szCs w:val="24"/>
          <w:u w:color="FFFFFF"/>
        </w:rPr>
      </w:pPr>
      <w:r w:rsidRPr="001362D2">
        <w:rPr>
          <w:rFonts w:ascii="Arial" w:hAnsi="Arial" w:cs="Arial"/>
          <w:spacing w:val="-1"/>
          <w:sz w:val="24"/>
          <w:szCs w:val="24"/>
        </w:rPr>
        <w:t xml:space="preserve">The political volatility of this crisis cannot be disregarded but there is a moral and humanitarian obligation to look urgently past the rhetoric and to the reality of a situation that is occurring right now. The health needs of this vulnerable group of children require further research, the devising of operational strategies and a national and a Europe-wide response. </w:t>
      </w:r>
    </w:p>
    <w:p w:rsidR="006F1637" w:rsidRPr="001362D2" w:rsidRDefault="006F1637" w:rsidP="006F1637">
      <w:pPr>
        <w:pStyle w:val="TableParagraph"/>
        <w:spacing w:line="20" w:lineRule="atLeast"/>
        <w:rPr>
          <w:rFonts w:ascii="Arial" w:eastAsia="Times New Roman" w:hAnsi="Arial" w:cs="Arial"/>
          <w:spacing w:val="-1"/>
          <w:sz w:val="24"/>
          <w:szCs w:val="24"/>
        </w:rPr>
      </w:pPr>
    </w:p>
    <w:p w:rsidR="006F1637" w:rsidRPr="001362D2" w:rsidRDefault="006F1637" w:rsidP="006F1637">
      <w:pPr>
        <w:pStyle w:val="TableParagraph"/>
        <w:spacing w:line="20" w:lineRule="atLeast"/>
        <w:rPr>
          <w:rFonts w:ascii="Arial" w:eastAsia="Times New Roman" w:hAnsi="Arial" w:cs="Arial"/>
          <w:spacing w:val="-1"/>
          <w:sz w:val="24"/>
          <w:szCs w:val="24"/>
        </w:rPr>
      </w:pPr>
      <w:r w:rsidRPr="001362D2">
        <w:rPr>
          <w:rFonts w:ascii="Arial" w:hAnsi="Arial" w:cs="Arial"/>
          <w:sz w:val="24"/>
          <w:szCs w:val="24"/>
        </w:rPr>
        <w:t xml:space="preserve">This training day will focus on the emotional health and wellbeing component of the UASC health project in Kent.  The things the project have been able to  learn in respect of vulnerabilities that compromise resilience and the intervention protocols they have  developed and evidenced as effective clinical practice. </w:t>
      </w:r>
    </w:p>
    <w:p w:rsidR="000A044E" w:rsidRDefault="000A044E" w:rsidP="000A044E">
      <w:pPr>
        <w:ind w:left="360"/>
        <w:rPr>
          <w:rFonts w:ascii="Arial" w:hAnsi="Arial" w:cs="Arial"/>
          <w:sz w:val="24"/>
          <w:szCs w:val="24"/>
        </w:rPr>
      </w:pPr>
    </w:p>
    <w:p w:rsidR="000A044E" w:rsidRPr="000A044E" w:rsidRDefault="000A044E" w:rsidP="000A044E">
      <w:pPr>
        <w:ind w:left="360"/>
        <w:rPr>
          <w:rFonts w:ascii="Arial" w:hAnsi="Arial" w:cs="Arial"/>
          <w:sz w:val="24"/>
          <w:szCs w:val="24"/>
        </w:rPr>
      </w:pPr>
    </w:p>
    <w:p w:rsidR="006F1637" w:rsidRDefault="006F1637">
      <w:pPr>
        <w:rPr>
          <w:rFonts w:ascii="Arial" w:hAnsi="Arial" w:cs="Arial"/>
          <w:sz w:val="24"/>
          <w:szCs w:val="24"/>
        </w:rPr>
      </w:pPr>
      <w:r>
        <w:rPr>
          <w:rFonts w:ascii="Arial" w:hAnsi="Arial" w:cs="Arial"/>
          <w:sz w:val="24"/>
          <w:szCs w:val="24"/>
        </w:rPr>
        <w:br w:type="page"/>
      </w:r>
    </w:p>
    <w:p w:rsidR="000A044E" w:rsidRPr="001362D2" w:rsidRDefault="001362D2" w:rsidP="001362D2">
      <w:pPr>
        <w:pStyle w:val="ListParagraph"/>
        <w:numPr>
          <w:ilvl w:val="0"/>
          <w:numId w:val="1"/>
        </w:numPr>
        <w:rPr>
          <w:rFonts w:ascii="Arial Black" w:hAnsi="Arial Black" w:cs="Arial"/>
          <w:sz w:val="40"/>
          <w:szCs w:val="40"/>
        </w:rPr>
      </w:pPr>
      <w:r w:rsidRPr="001362D2">
        <w:rPr>
          <w:rFonts w:ascii="Arial Black" w:hAnsi="Arial Black" w:cs="Arial"/>
          <w:sz w:val="40"/>
          <w:szCs w:val="40"/>
        </w:rPr>
        <w:lastRenderedPageBreak/>
        <w:t>Methodology</w:t>
      </w:r>
    </w:p>
    <w:p w:rsidR="001362D2" w:rsidRPr="001362D2" w:rsidRDefault="001362D2" w:rsidP="001362D2">
      <w:pPr>
        <w:rPr>
          <w:rFonts w:ascii="Arial" w:hAnsi="Arial" w:cs="Arial"/>
          <w:sz w:val="24"/>
          <w:szCs w:val="24"/>
        </w:rPr>
      </w:pPr>
      <w:r>
        <w:rPr>
          <w:rFonts w:ascii="Arial" w:hAnsi="Arial" w:cs="Arial"/>
          <w:sz w:val="24"/>
          <w:szCs w:val="24"/>
        </w:rPr>
        <w:t xml:space="preserve">2.1 </w:t>
      </w:r>
      <w:r w:rsidRPr="0092268E">
        <w:rPr>
          <w:rFonts w:ascii="Arial" w:hAnsi="Arial" w:cs="Arial"/>
          <w:b/>
          <w:sz w:val="24"/>
          <w:szCs w:val="24"/>
        </w:rPr>
        <w:t xml:space="preserve">A participatory action </w:t>
      </w:r>
      <w:r w:rsidR="006B1F3A" w:rsidRPr="0092268E">
        <w:rPr>
          <w:rFonts w:ascii="Arial" w:hAnsi="Arial" w:cs="Arial"/>
          <w:b/>
          <w:sz w:val="24"/>
          <w:szCs w:val="24"/>
        </w:rPr>
        <w:t>inquiry</w:t>
      </w:r>
      <w:r w:rsidRPr="00265454">
        <w:rPr>
          <w:rFonts w:ascii="Times New Roman" w:hAnsi="Times New Roman"/>
          <w:b/>
          <w:sz w:val="28"/>
          <w:szCs w:val="28"/>
          <w:u w:val="single"/>
          <w:lang w:val="en-US"/>
        </w:rPr>
        <w:br/>
      </w:r>
    </w:p>
    <w:p w:rsidR="001362D2" w:rsidRPr="0092268E" w:rsidRDefault="001362D2" w:rsidP="001362D2">
      <w:pPr>
        <w:pStyle w:val="Body"/>
        <w:rPr>
          <w:rFonts w:ascii="Arial" w:eastAsia="Times New Roman" w:hAnsi="Arial" w:cs="Arial"/>
          <w:b/>
          <w:sz w:val="28"/>
          <w:szCs w:val="28"/>
          <w:u w:val="single"/>
        </w:rPr>
      </w:pPr>
      <w:r w:rsidRPr="0092268E">
        <w:rPr>
          <w:rFonts w:ascii="Arial" w:hAnsi="Arial" w:cs="Arial"/>
          <w:sz w:val="24"/>
          <w:szCs w:val="24"/>
          <w:lang w:val="en-US"/>
        </w:rPr>
        <w:t xml:space="preserve">Action inquiry is a step by step methodology, in which the investigators(s) plan, act, observe and reflect.  It is humanistic as it looks to work and collaborates with those involved and affected to explore the emergent meaning and understanding under observation.  In observing the effect of our actions at each stage of the cycle from which change emerges, we were looking to build a scaffolding of knowledge which allowed us to continuously incorporate findings into subsequent stages of the investigation.  </w:t>
      </w:r>
    </w:p>
    <w:p w:rsidR="001362D2" w:rsidRPr="0092268E" w:rsidRDefault="001362D2" w:rsidP="001362D2">
      <w:pPr>
        <w:pStyle w:val="Body"/>
        <w:rPr>
          <w:rFonts w:ascii="Arial" w:eastAsia="Times New Roman" w:hAnsi="Arial" w:cs="Arial"/>
          <w:sz w:val="24"/>
          <w:szCs w:val="24"/>
        </w:rPr>
      </w:pPr>
      <w:r w:rsidRPr="0092268E">
        <w:rPr>
          <w:rFonts w:ascii="Arial" w:hAnsi="Arial" w:cs="Arial"/>
          <w:sz w:val="24"/>
          <w:szCs w:val="24"/>
          <w:lang w:val="en-US"/>
        </w:rPr>
        <w:t>As already stated the project team, staff at reception centres, social workers and UASC are all within the observations and actions taking place. Therefore all those involved, affected and connected are an active part of the team and relational in nature.</w:t>
      </w:r>
      <w:r w:rsidRPr="0092268E">
        <w:rPr>
          <w:rFonts w:ascii="Arial" w:hAnsi="Arial" w:cs="Arial"/>
          <w:sz w:val="24"/>
          <w:szCs w:val="24"/>
        </w:rPr>
        <w:t xml:space="preserve"> Bjorn (1996)</w:t>
      </w:r>
      <w:r w:rsidRPr="0092268E">
        <w:rPr>
          <w:rFonts w:ascii="Arial" w:eastAsia="Times New Roman" w:hAnsi="Arial" w:cs="Arial"/>
          <w:sz w:val="24"/>
          <w:szCs w:val="24"/>
          <w:vertAlign w:val="superscript"/>
        </w:rPr>
        <w:endnoteReference w:id="1"/>
      </w:r>
      <w:r w:rsidRPr="0092268E">
        <w:rPr>
          <w:rFonts w:ascii="Arial" w:hAnsi="Arial" w:cs="Arial"/>
          <w:sz w:val="24"/>
          <w:szCs w:val="24"/>
          <w:lang w:val="en-US"/>
        </w:rPr>
        <w:t xml:space="preserve"> and </w:t>
      </w:r>
      <w:proofErr w:type="spellStart"/>
      <w:r w:rsidRPr="0092268E">
        <w:rPr>
          <w:rFonts w:ascii="Arial" w:hAnsi="Arial" w:cs="Arial"/>
          <w:sz w:val="24"/>
          <w:szCs w:val="24"/>
          <w:lang w:val="en-US"/>
        </w:rPr>
        <w:t>Shotter</w:t>
      </w:r>
      <w:proofErr w:type="spellEnd"/>
      <w:r w:rsidRPr="0092268E">
        <w:rPr>
          <w:rFonts w:ascii="Arial" w:hAnsi="Arial" w:cs="Arial"/>
          <w:sz w:val="24"/>
          <w:szCs w:val="24"/>
          <w:lang w:val="en-US"/>
        </w:rPr>
        <w:t xml:space="preserve"> (1998)</w:t>
      </w:r>
      <w:r w:rsidRPr="0092268E">
        <w:rPr>
          <w:rFonts w:ascii="Arial" w:eastAsia="Times New Roman" w:hAnsi="Arial" w:cs="Arial"/>
          <w:sz w:val="24"/>
          <w:szCs w:val="24"/>
          <w:vertAlign w:val="superscript"/>
        </w:rPr>
        <w:endnoteReference w:id="2"/>
      </w:r>
      <w:r w:rsidRPr="0092268E">
        <w:rPr>
          <w:rFonts w:ascii="Arial" w:hAnsi="Arial" w:cs="Arial"/>
          <w:sz w:val="24"/>
          <w:szCs w:val="24"/>
          <w:lang w:val="en-US"/>
        </w:rPr>
        <w:t xml:space="preserve"> refer to participatory action inquiry as multi-dimensional, dialogical and a fluid form of self-development.</w:t>
      </w:r>
      <w:r w:rsidRPr="0092268E">
        <w:rPr>
          <w:rFonts w:ascii="Arial" w:hAnsi="Arial" w:cs="Arial"/>
          <w:sz w:val="24"/>
          <w:szCs w:val="24"/>
        </w:rPr>
        <w:t xml:space="preserve"> </w:t>
      </w:r>
    </w:p>
    <w:p w:rsidR="001362D2" w:rsidRPr="0092268E" w:rsidRDefault="001362D2" w:rsidP="001362D2">
      <w:pPr>
        <w:pStyle w:val="Body"/>
        <w:rPr>
          <w:rFonts w:ascii="Arial" w:eastAsia="Times New Roman" w:hAnsi="Arial" w:cs="Arial"/>
          <w:sz w:val="24"/>
          <w:szCs w:val="24"/>
        </w:rPr>
      </w:pPr>
      <w:r w:rsidRPr="0092268E">
        <w:rPr>
          <w:rFonts w:ascii="Arial" w:hAnsi="Arial" w:cs="Arial"/>
          <w:sz w:val="24"/>
          <w:szCs w:val="24"/>
          <w:lang w:val="en-US"/>
        </w:rPr>
        <w:t xml:space="preserve">What the project found is that the action inquiry steps were a mirror to the process being undertaken in interventions being developed.  These interventions were responsive to the needs identified with UASC in reception centres and the community and link to </w:t>
      </w:r>
      <w:proofErr w:type="spellStart"/>
      <w:r w:rsidRPr="0092268E">
        <w:rPr>
          <w:rFonts w:ascii="Arial" w:hAnsi="Arial" w:cs="Arial"/>
          <w:sz w:val="24"/>
          <w:szCs w:val="24"/>
          <w:lang w:val="en-US"/>
        </w:rPr>
        <w:t>Shotters</w:t>
      </w:r>
      <w:proofErr w:type="spellEnd"/>
      <w:r w:rsidRPr="0092268E">
        <w:rPr>
          <w:rFonts w:ascii="Arial" w:hAnsi="Arial" w:cs="Arial"/>
          <w:sz w:val="24"/>
          <w:szCs w:val="24"/>
          <w:lang w:val="en-US"/>
        </w:rPr>
        <w:t xml:space="preserve"> ideas that everything is related to everything else. </w:t>
      </w:r>
    </w:p>
    <w:p w:rsidR="001362D2" w:rsidRPr="0092268E" w:rsidRDefault="001362D2" w:rsidP="001362D2">
      <w:pPr>
        <w:pStyle w:val="Body"/>
        <w:rPr>
          <w:rFonts w:ascii="Arial" w:eastAsia="Times New Roman" w:hAnsi="Arial" w:cs="Arial"/>
          <w:sz w:val="24"/>
          <w:szCs w:val="24"/>
        </w:rPr>
      </w:pPr>
      <w:r w:rsidRPr="0092268E">
        <w:rPr>
          <w:rFonts w:ascii="Arial" w:hAnsi="Arial" w:cs="Arial"/>
          <w:sz w:val="24"/>
          <w:szCs w:val="24"/>
          <w:lang w:val="en-US"/>
        </w:rPr>
        <w:t>Alex Ntung who has experience of being a UASC described what he called the ‘steps’ to success and his story has informed the interventions being observed</w:t>
      </w:r>
      <w:r w:rsidR="006B1F3A" w:rsidRPr="0092268E">
        <w:rPr>
          <w:rFonts w:ascii="Arial" w:hAnsi="Arial" w:cs="Arial"/>
          <w:sz w:val="24"/>
          <w:szCs w:val="24"/>
          <w:lang w:val="en-US"/>
        </w:rPr>
        <w:t>,</w:t>
      </w:r>
      <w:r w:rsidRPr="0092268E">
        <w:rPr>
          <w:rFonts w:ascii="Arial" w:hAnsi="Arial" w:cs="Arial"/>
          <w:sz w:val="24"/>
          <w:szCs w:val="24"/>
          <w:lang w:val="en-US"/>
        </w:rPr>
        <w:t xml:space="preserve"> for further detail. Therefore in developing an understanding of what is needed, we shaped interlinked step’</w:t>
      </w:r>
      <w:r w:rsidRPr="0092268E">
        <w:rPr>
          <w:rFonts w:ascii="Arial" w:hAnsi="Arial" w:cs="Arial"/>
          <w:sz w:val="24"/>
          <w:szCs w:val="24"/>
        </w:rPr>
        <w:t xml:space="preserve">s </w:t>
      </w:r>
      <w:r w:rsidRPr="0092268E">
        <w:rPr>
          <w:rFonts w:ascii="Arial" w:hAnsi="Arial" w:cs="Arial"/>
          <w:sz w:val="24"/>
          <w:szCs w:val="24"/>
          <w:lang w:val="en-US"/>
        </w:rPr>
        <w:t xml:space="preserve">from which responses were collaboratively made and UASC are supported with new understanding formed from a practical relational responsiveness to the stories they tell. </w:t>
      </w:r>
    </w:p>
    <w:p w:rsidR="001362D2" w:rsidRPr="0092268E" w:rsidRDefault="001362D2" w:rsidP="001362D2">
      <w:pPr>
        <w:pStyle w:val="Body"/>
        <w:rPr>
          <w:rFonts w:ascii="Arial" w:hAnsi="Arial" w:cs="Arial"/>
          <w:sz w:val="24"/>
          <w:szCs w:val="24"/>
          <w:lang w:val="en-US"/>
        </w:rPr>
      </w:pPr>
      <w:r w:rsidRPr="0092268E">
        <w:rPr>
          <w:rFonts w:ascii="Arial" w:hAnsi="Arial" w:cs="Arial"/>
          <w:sz w:val="24"/>
          <w:szCs w:val="24"/>
          <w:lang w:val="en-US"/>
        </w:rPr>
        <w:t xml:space="preserve">Zoe Given-Wilson, a Child Psychologist Researcher at the Centre for the Study of Emotion and Law states that there are a number of barriers to the way professionals hear the stories a UASC is telling which have an effect on their asylum outcomes. It is the same in the talk about emotional health and wellbeing in that the assumption made, the interview style, the  lack of trust when yet another professional is asking questions are likely barriers in what is heard as well as what is understood. To avoid these barriers, the project workers were based in close proximity to the reception centres and became known to the boys, as well as staff. This enabled them to hear the different voices and to be curious about the stories told and the reason for the telling. </w:t>
      </w:r>
    </w:p>
    <w:p w:rsidR="0092268E" w:rsidRDefault="0092268E">
      <w:pPr>
        <w:rPr>
          <w:rFonts w:ascii="Arial" w:eastAsia="Calibri" w:hAnsi="Arial" w:cs="Arial"/>
          <w:color w:val="000000"/>
          <w:sz w:val="24"/>
          <w:szCs w:val="24"/>
          <w:u w:color="000000"/>
          <w:bdr w:val="nil"/>
          <w:lang w:val="en-US" w:eastAsia="en-GB"/>
        </w:rPr>
      </w:pPr>
      <w:r>
        <w:rPr>
          <w:rFonts w:ascii="Arial" w:hAnsi="Arial" w:cs="Arial"/>
          <w:sz w:val="24"/>
          <w:szCs w:val="24"/>
          <w:lang w:val="en-US"/>
        </w:rPr>
        <w:br w:type="page"/>
      </w:r>
    </w:p>
    <w:p w:rsidR="0092268E" w:rsidRPr="0092268E" w:rsidRDefault="0092268E" w:rsidP="001362D2">
      <w:pPr>
        <w:pStyle w:val="Body"/>
        <w:rPr>
          <w:rFonts w:ascii="Arial" w:hAnsi="Arial" w:cs="Arial"/>
          <w:sz w:val="24"/>
          <w:szCs w:val="24"/>
          <w:lang w:val="en-US"/>
        </w:rPr>
      </w:pPr>
    </w:p>
    <w:p w:rsidR="0092268E" w:rsidRPr="0092268E" w:rsidRDefault="0092268E" w:rsidP="0092268E">
      <w:pPr>
        <w:pStyle w:val="Body"/>
        <w:rPr>
          <w:rFonts w:ascii="Arial" w:hAnsi="Arial" w:cs="Arial"/>
          <w:sz w:val="24"/>
          <w:szCs w:val="24"/>
          <w:lang w:val="en-US"/>
        </w:rPr>
      </w:pPr>
      <w:r w:rsidRPr="0092268E">
        <w:rPr>
          <w:rFonts w:ascii="Arial" w:hAnsi="Arial" w:cs="Arial"/>
          <w:sz w:val="24"/>
          <w:szCs w:val="24"/>
          <w:lang w:val="en-US"/>
        </w:rPr>
        <w:t>2.2</w:t>
      </w:r>
      <w:r w:rsidRPr="0092268E">
        <w:rPr>
          <w:rFonts w:ascii="Arial" w:hAnsi="Arial" w:cs="Arial"/>
          <w:sz w:val="24"/>
          <w:szCs w:val="24"/>
          <w:lang w:val="en-US"/>
        </w:rPr>
        <w:tab/>
      </w:r>
      <w:r w:rsidRPr="0092268E">
        <w:rPr>
          <w:rFonts w:ascii="Arial" w:hAnsi="Arial" w:cs="Arial"/>
          <w:b/>
          <w:sz w:val="24"/>
          <w:szCs w:val="24"/>
          <w:lang w:val="en-US"/>
        </w:rPr>
        <w:t>The Journey we make; a UASC story:</w:t>
      </w:r>
    </w:p>
    <w:p w:rsidR="00916406" w:rsidRDefault="0092268E" w:rsidP="0092268E">
      <w:pPr>
        <w:pStyle w:val="Body"/>
        <w:rPr>
          <w:rFonts w:ascii="Arial" w:hAnsi="Arial" w:cs="Arial"/>
          <w:sz w:val="24"/>
          <w:szCs w:val="24"/>
          <w:lang w:val="en-US"/>
        </w:rPr>
      </w:pPr>
      <w:r w:rsidRPr="0092268E">
        <w:rPr>
          <w:rFonts w:ascii="Arial" w:hAnsi="Arial" w:cs="Arial"/>
          <w:sz w:val="24"/>
          <w:szCs w:val="24"/>
          <w:lang w:val="en-US"/>
        </w:rPr>
        <w:t>Alex Ntung came to the UK as an UASC</w:t>
      </w:r>
      <w:r w:rsidR="00F478B8">
        <w:rPr>
          <w:rFonts w:ascii="Arial" w:hAnsi="Arial" w:cs="Arial"/>
          <w:sz w:val="24"/>
          <w:szCs w:val="24"/>
          <w:lang w:val="en-US"/>
        </w:rPr>
        <w:t xml:space="preserve"> in 1</w:t>
      </w:r>
      <w:r w:rsidR="00916406">
        <w:rPr>
          <w:rFonts w:ascii="Arial" w:hAnsi="Arial" w:cs="Arial"/>
          <w:sz w:val="24"/>
          <w:szCs w:val="24"/>
          <w:lang w:val="en-US"/>
        </w:rPr>
        <w:t>997</w:t>
      </w:r>
      <w:r w:rsidRPr="0092268E">
        <w:rPr>
          <w:rFonts w:ascii="Arial" w:hAnsi="Arial" w:cs="Arial"/>
          <w:sz w:val="24"/>
          <w:szCs w:val="24"/>
          <w:lang w:val="en-US"/>
        </w:rPr>
        <w:t xml:space="preserve">; he shared his story with newly arrived UASC at one of the reception centres. </w:t>
      </w:r>
    </w:p>
    <w:p w:rsidR="00916406" w:rsidRDefault="00916406" w:rsidP="0092268E">
      <w:pPr>
        <w:pStyle w:val="Body"/>
        <w:rPr>
          <w:rFonts w:ascii="Arial" w:hAnsi="Arial" w:cs="Arial"/>
          <w:sz w:val="24"/>
          <w:szCs w:val="24"/>
          <w:lang w:val="en-US"/>
        </w:rPr>
      </w:pPr>
      <w:r>
        <w:rPr>
          <w:rFonts w:ascii="Arial" w:hAnsi="Arial" w:cs="Arial"/>
          <w:sz w:val="24"/>
          <w:szCs w:val="24"/>
          <w:lang w:val="en-US"/>
        </w:rPr>
        <w:t>2.3</w:t>
      </w:r>
      <w:r>
        <w:rPr>
          <w:rFonts w:ascii="Arial" w:hAnsi="Arial" w:cs="Arial"/>
          <w:sz w:val="24"/>
          <w:szCs w:val="24"/>
          <w:lang w:val="en-US"/>
        </w:rPr>
        <w:tab/>
      </w:r>
      <w:r w:rsidRPr="00916406">
        <w:rPr>
          <w:rFonts w:ascii="Arial" w:hAnsi="Arial" w:cs="Arial"/>
          <w:b/>
          <w:sz w:val="24"/>
          <w:szCs w:val="24"/>
          <w:lang w:val="en-US"/>
        </w:rPr>
        <w:t>Instructions:</w:t>
      </w:r>
    </w:p>
    <w:p w:rsidR="0092268E" w:rsidRDefault="00F478B8" w:rsidP="00916406">
      <w:pPr>
        <w:pStyle w:val="Body"/>
        <w:numPr>
          <w:ilvl w:val="0"/>
          <w:numId w:val="2"/>
        </w:numPr>
        <w:rPr>
          <w:rFonts w:ascii="Arial" w:hAnsi="Arial" w:cs="Arial"/>
          <w:sz w:val="24"/>
          <w:szCs w:val="24"/>
          <w:lang w:val="en-US"/>
        </w:rPr>
      </w:pPr>
      <w:r>
        <w:rPr>
          <w:rFonts w:ascii="Arial" w:hAnsi="Arial" w:cs="Arial"/>
          <w:sz w:val="24"/>
          <w:szCs w:val="24"/>
          <w:lang w:val="en-US"/>
        </w:rPr>
        <w:t>In groups of 3 or 4 take 20</w:t>
      </w:r>
      <w:r w:rsidR="0092268E">
        <w:rPr>
          <w:rFonts w:ascii="Arial" w:hAnsi="Arial" w:cs="Arial"/>
          <w:sz w:val="24"/>
          <w:szCs w:val="24"/>
          <w:lang w:val="en-US"/>
        </w:rPr>
        <w:t xml:space="preserve"> minutes to read Alex story and then discuss the impact the story has on you. </w:t>
      </w:r>
    </w:p>
    <w:p w:rsidR="00916406" w:rsidRDefault="00916406" w:rsidP="00916406">
      <w:pPr>
        <w:pStyle w:val="Body"/>
        <w:numPr>
          <w:ilvl w:val="0"/>
          <w:numId w:val="2"/>
        </w:numPr>
        <w:rPr>
          <w:rFonts w:ascii="Arial" w:hAnsi="Arial" w:cs="Arial"/>
          <w:sz w:val="24"/>
          <w:szCs w:val="24"/>
          <w:lang w:val="en-US"/>
        </w:rPr>
      </w:pPr>
      <w:r>
        <w:rPr>
          <w:rFonts w:ascii="Arial" w:hAnsi="Arial" w:cs="Arial"/>
          <w:sz w:val="24"/>
          <w:szCs w:val="24"/>
          <w:lang w:val="en-US"/>
        </w:rPr>
        <w:t>Jot down any ideas you may have (in the empty column), about what Alex is describing and how it connects to his emotional health and wellbeing in respect of  the metaphors he is using and the beliefs he is sharing.</w:t>
      </w:r>
    </w:p>
    <w:p w:rsidR="0092268E" w:rsidRDefault="0092268E" w:rsidP="0092268E">
      <w:pPr>
        <w:pStyle w:val="Body"/>
        <w:rPr>
          <w:rFonts w:ascii="Arial" w:hAnsi="Arial" w:cs="Arial"/>
          <w:sz w:val="24"/>
          <w:szCs w:val="24"/>
          <w:lang w:val="en-US"/>
        </w:rPr>
      </w:pPr>
    </w:p>
    <w:tbl>
      <w:tblPr>
        <w:tblStyle w:val="TableGrid"/>
        <w:tblW w:w="0" w:type="auto"/>
        <w:tblLook w:val="04A0" w:firstRow="1" w:lastRow="0" w:firstColumn="1" w:lastColumn="0" w:noHBand="0" w:noVBand="1"/>
      </w:tblPr>
      <w:tblGrid>
        <w:gridCol w:w="4621"/>
        <w:gridCol w:w="4621"/>
      </w:tblGrid>
      <w:tr w:rsidR="0092268E" w:rsidTr="0092268E">
        <w:tc>
          <w:tcPr>
            <w:tcW w:w="4621" w:type="dxa"/>
          </w:tcPr>
          <w:p w:rsidR="0092268E" w:rsidRDefault="0092268E" w:rsidP="009226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Pr>
                <w:rFonts w:ascii="Arial" w:hAnsi="Arial" w:cs="Arial"/>
                <w:sz w:val="24"/>
                <w:szCs w:val="24"/>
                <w:lang w:val="en-US"/>
              </w:rPr>
              <w:t>Alex Monologue</w:t>
            </w:r>
            <w:r w:rsidR="00916406">
              <w:rPr>
                <w:rFonts w:ascii="Arial" w:hAnsi="Arial" w:cs="Arial"/>
                <w:sz w:val="24"/>
                <w:szCs w:val="24"/>
                <w:lang w:val="en-US"/>
              </w:rPr>
              <w:t>:</w:t>
            </w:r>
          </w:p>
        </w:tc>
        <w:tc>
          <w:tcPr>
            <w:tcW w:w="4621" w:type="dxa"/>
          </w:tcPr>
          <w:p w:rsidR="0092268E" w:rsidRDefault="00916406" w:rsidP="009226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Pr>
                <w:rFonts w:ascii="Arial" w:hAnsi="Arial" w:cs="Arial"/>
                <w:sz w:val="24"/>
                <w:szCs w:val="24"/>
                <w:lang w:val="en-US"/>
              </w:rPr>
              <w:t xml:space="preserve">Your response: </w:t>
            </w:r>
          </w:p>
        </w:tc>
      </w:tr>
      <w:tr w:rsidR="0092268E" w:rsidTr="0092268E">
        <w:tc>
          <w:tcPr>
            <w:tcW w:w="4621" w:type="dxa"/>
          </w:tcPr>
          <w:p w:rsidR="00916406" w:rsidRDefault="00916406" w:rsidP="00916406">
            <w:pPr>
              <w:rPr>
                <w:rFonts w:ascii="Arial" w:hAnsi="Arial" w:cs="Arial"/>
                <w:sz w:val="24"/>
                <w:szCs w:val="24"/>
              </w:rPr>
            </w:pPr>
          </w:p>
          <w:p w:rsidR="00916406" w:rsidRDefault="00916406" w:rsidP="00916406">
            <w:pPr>
              <w:rPr>
                <w:rFonts w:ascii="Arial" w:hAnsi="Arial" w:cs="Arial"/>
                <w:sz w:val="24"/>
                <w:szCs w:val="24"/>
              </w:rPr>
            </w:pPr>
            <w:r w:rsidRPr="0092268E">
              <w:rPr>
                <w:rFonts w:ascii="Arial" w:hAnsi="Arial" w:cs="Arial"/>
                <w:sz w:val="24"/>
                <w:szCs w:val="24"/>
              </w:rPr>
              <w:t xml:space="preserve">We are similar; you and I have shared situations, journeys, loss. </w:t>
            </w:r>
          </w:p>
          <w:p w:rsidR="00916406" w:rsidRPr="0092268E" w:rsidRDefault="00916406" w:rsidP="00916406">
            <w:pPr>
              <w:rPr>
                <w:rFonts w:ascii="Arial" w:hAnsi="Arial" w:cs="Arial"/>
                <w:sz w:val="24"/>
                <w:szCs w:val="24"/>
              </w:rPr>
            </w:pPr>
          </w:p>
          <w:p w:rsidR="00916406" w:rsidRPr="0092268E" w:rsidRDefault="00916406" w:rsidP="00916406">
            <w:pPr>
              <w:rPr>
                <w:rFonts w:ascii="Arial" w:hAnsi="Arial" w:cs="Arial"/>
                <w:sz w:val="24"/>
                <w:szCs w:val="24"/>
              </w:rPr>
            </w:pPr>
            <w:r w:rsidRPr="0092268E">
              <w:rPr>
                <w:rFonts w:ascii="Arial" w:hAnsi="Arial" w:cs="Arial"/>
                <w:sz w:val="24"/>
                <w:szCs w:val="24"/>
              </w:rPr>
              <w:t>We have escaped with one beginning journey to a journeys end,</w:t>
            </w:r>
          </w:p>
          <w:p w:rsidR="00916406" w:rsidRDefault="00916406" w:rsidP="00916406">
            <w:pPr>
              <w:rPr>
                <w:rFonts w:ascii="Arial" w:hAnsi="Arial" w:cs="Arial"/>
                <w:sz w:val="24"/>
                <w:szCs w:val="24"/>
              </w:rPr>
            </w:pPr>
            <w:r w:rsidRPr="0092268E">
              <w:rPr>
                <w:rFonts w:ascii="Arial" w:hAnsi="Arial" w:cs="Arial"/>
                <w:sz w:val="24"/>
                <w:szCs w:val="24"/>
              </w:rPr>
              <w:t>Just to start all over again.</w:t>
            </w:r>
          </w:p>
          <w:p w:rsidR="00916406" w:rsidRPr="0092268E" w:rsidRDefault="00916406" w:rsidP="00916406">
            <w:pPr>
              <w:rPr>
                <w:rFonts w:ascii="Arial" w:hAnsi="Arial" w:cs="Arial"/>
                <w:sz w:val="24"/>
                <w:szCs w:val="24"/>
              </w:rPr>
            </w:pPr>
          </w:p>
          <w:p w:rsidR="00916406" w:rsidRPr="0092268E" w:rsidRDefault="00916406" w:rsidP="00916406">
            <w:pPr>
              <w:rPr>
                <w:rFonts w:ascii="Arial" w:hAnsi="Arial" w:cs="Arial"/>
                <w:sz w:val="24"/>
                <w:szCs w:val="24"/>
              </w:rPr>
            </w:pPr>
            <w:r w:rsidRPr="0092268E">
              <w:rPr>
                <w:rFonts w:ascii="Arial" w:hAnsi="Arial" w:cs="Arial"/>
                <w:sz w:val="24"/>
                <w:szCs w:val="24"/>
              </w:rPr>
              <w:t xml:space="preserve">So it is a beginning again and the journey is hard and long, similar and yet different. </w:t>
            </w:r>
          </w:p>
          <w:p w:rsidR="00916406" w:rsidRDefault="00916406" w:rsidP="00916406">
            <w:pPr>
              <w:rPr>
                <w:rFonts w:ascii="Arial" w:hAnsi="Arial" w:cs="Arial"/>
                <w:sz w:val="24"/>
                <w:szCs w:val="24"/>
              </w:rPr>
            </w:pPr>
          </w:p>
          <w:p w:rsidR="00916406" w:rsidRDefault="00916406" w:rsidP="00916406">
            <w:pPr>
              <w:rPr>
                <w:rFonts w:ascii="Arial" w:hAnsi="Arial" w:cs="Arial"/>
                <w:sz w:val="24"/>
                <w:szCs w:val="24"/>
              </w:rPr>
            </w:pPr>
            <w:r w:rsidRPr="0092268E">
              <w:rPr>
                <w:rFonts w:ascii="Arial" w:hAnsi="Arial" w:cs="Arial"/>
                <w:sz w:val="24"/>
                <w:szCs w:val="24"/>
              </w:rPr>
              <w:t>This new journey is made step by step, it has many paths from which more loss can come</w:t>
            </w:r>
            <w:r>
              <w:rPr>
                <w:rFonts w:ascii="Arial" w:hAnsi="Arial" w:cs="Arial"/>
                <w:sz w:val="24"/>
                <w:szCs w:val="24"/>
              </w:rPr>
              <w:t>.</w:t>
            </w:r>
          </w:p>
          <w:p w:rsidR="00916406" w:rsidRPr="0092268E" w:rsidRDefault="00916406" w:rsidP="00916406">
            <w:pPr>
              <w:rPr>
                <w:rFonts w:ascii="Arial" w:hAnsi="Arial" w:cs="Arial"/>
                <w:sz w:val="24"/>
                <w:szCs w:val="24"/>
              </w:rPr>
            </w:pPr>
          </w:p>
          <w:p w:rsidR="00916406" w:rsidRDefault="00916406" w:rsidP="00916406">
            <w:pPr>
              <w:rPr>
                <w:rFonts w:ascii="Arial" w:hAnsi="Arial" w:cs="Arial"/>
                <w:sz w:val="24"/>
                <w:szCs w:val="24"/>
              </w:rPr>
            </w:pPr>
            <w:r w:rsidRPr="0092268E">
              <w:rPr>
                <w:rFonts w:ascii="Arial" w:hAnsi="Arial" w:cs="Arial"/>
                <w:sz w:val="24"/>
                <w:szCs w:val="24"/>
              </w:rPr>
              <w:t xml:space="preserve">And yet there are steps that take you to </w:t>
            </w:r>
          </w:p>
          <w:p w:rsidR="00916406" w:rsidRDefault="00916406" w:rsidP="00916406">
            <w:pPr>
              <w:rPr>
                <w:rFonts w:ascii="Arial" w:hAnsi="Arial" w:cs="Arial"/>
                <w:sz w:val="24"/>
                <w:szCs w:val="24"/>
              </w:rPr>
            </w:pPr>
            <w:r>
              <w:rPr>
                <w:rFonts w:ascii="Arial" w:hAnsi="Arial" w:cs="Arial"/>
                <w:sz w:val="24"/>
                <w:szCs w:val="24"/>
              </w:rPr>
              <w:t>y</w:t>
            </w:r>
            <w:r w:rsidRPr="0092268E">
              <w:rPr>
                <w:rFonts w:ascii="Arial" w:hAnsi="Arial" w:cs="Arial"/>
                <w:sz w:val="24"/>
                <w:szCs w:val="24"/>
              </w:rPr>
              <w:t>our dreams and hopes;</w:t>
            </w:r>
          </w:p>
          <w:p w:rsidR="00916406" w:rsidRPr="0092268E" w:rsidRDefault="00916406" w:rsidP="00916406">
            <w:pPr>
              <w:rPr>
                <w:rFonts w:ascii="Arial" w:hAnsi="Arial" w:cs="Arial"/>
                <w:sz w:val="24"/>
                <w:szCs w:val="24"/>
              </w:rPr>
            </w:pPr>
          </w:p>
          <w:p w:rsidR="00916406" w:rsidRDefault="00916406" w:rsidP="00916406">
            <w:pPr>
              <w:rPr>
                <w:rFonts w:ascii="Arial" w:hAnsi="Arial" w:cs="Arial"/>
                <w:sz w:val="24"/>
                <w:szCs w:val="24"/>
              </w:rPr>
            </w:pPr>
            <w:r w:rsidRPr="0092268E">
              <w:rPr>
                <w:rFonts w:ascii="Arial" w:hAnsi="Arial" w:cs="Arial"/>
                <w:sz w:val="24"/>
                <w:szCs w:val="24"/>
              </w:rPr>
              <w:t>The dream of belonging, of safety, of freedom to be;</w:t>
            </w:r>
          </w:p>
          <w:p w:rsidR="00916406" w:rsidRPr="00916406" w:rsidRDefault="00916406" w:rsidP="00916406">
            <w:pPr>
              <w:rPr>
                <w:rFonts w:ascii="Arial" w:hAnsi="Arial" w:cs="Arial"/>
                <w:sz w:val="16"/>
                <w:szCs w:val="16"/>
              </w:rPr>
            </w:pPr>
          </w:p>
          <w:p w:rsidR="00916406" w:rsidRDefault="00916406" w:rsidP="00916406">
            <w:pPr>
              <w:rPr>
                <w:rFonts w:ascii="Arial" w:hAnsi="Arial" w:cs="Arial"/>
                <w:sz w:val="24"/>
                <w:szCs w:val="24"/>
              </w:rPr>
            </w:pPr>
            <w:r w:rsidRPr="0092268E">
              <w:rPr>
                <w:rFonts w:ascii="Arial" w:hAnsi="Arial" w:cs="Arial"/>
                <w:sz w:val="24"/>
                <w:szCs w:val="24"/>
              </w:rPr>
              <w:t xml:space="preserve">The dream that my kin will be safe and free. </w:t>
            </w:r>
          </w:p>
          <w:p w:rsidR="00916406" w:rsidRPr="0092268E" w:rsidRDefault="00916406" w:rsidP="00916406">
            <w:pPr>
              <w:rPr>
                <w:rFonts w:ascii="Arial" w:hAnsi="Arial" w:cs="Arial"/>
                <w:sz w:val="24"/>
                <w:szCs w:val="24"/>
              </w:rPr>
            </w:pPr>
          </w:p>
          <w:p w:rsidR="00916406" w:rsidRPr="0092268E" w:rsidRDefault="00916406" w:rsidP="00916406">
            <w:pPr>
              <w:rPr>
                <w:rFonts w:ascii="Arial" w:hAnsi="Arial" w:cs="Arial"/>
                <w:sz w:val="24"/>
                <w:szCs w:val="24"/>
              </w:rPr>
            </w:pPr>
            <w:r w:rsidRPr="0092268E">
              <w:rPr>
                <w:rFonts w:ascii="Arial" w:hAnsi="Arial" w:cs="Arial"/>
                <w:sz w:val="24"/>
                <w:szCs w:val="24"/>
              </w:rPr>
              <w:t>In the beginning; at the start of the first journey, I turned to run from the massacre</w:t>
            </w:r>
            <w:r>
              <w:rPr>
                <w:rFonts w:ascii="Arial" w:hAnsi="Arial" w:cs="Arial"/>
                <w:sz w:val="24"/>
                <w:szCs w:val="24"/>
              </w:rPr>
              <w:t>.</w:t>
            </w:r>
            <w:r w:rsidRPr="0092268E">
              <w:rPr>
                <w:rFonts w:ascii="Arial" w:hAnsi="Arial" w:cs="Arial"/>
                <w:sz w:val="24"/>
                <w:szCs w:val="24"/>
              </w:rPr>
              <w:t xml:space="preserve"> </w:t>
            </w:r>
          </w:p>
          <w:p w:rsidR="00916406" w:rsidRPr="0092268E" w:rsidRDefault="00916406" w:rsidP="00916406">
            <w:pPr>
              <w:rPr>
                <w:rFonts w:ascii="Arial" w:hAnsi="Arial" w:cs="Arial"/>
                <w:sz w:val="24"/>
                <w:szCs w:val="24"/>
              </w:rPr>
            </w:pPr>
            <w:r w:rsidRPr="0092268E">
              <w:rPr>
                <w:rFonts w:ascii="Arial" w:hAnsi="Arial" w:cs="Arial"/>
                <w:sz w:val="24"/>
                <w:szCs w:val="24"/>
              </w:rPr>
              <w:t>To escape the torture,</w:t>
            </w:r>
          </w:p>
          <w:p w:rsidR="00916406" w:rsidRPr="0092268E" w:rsidRDefault="00916406" w:rsidP="00916406">
            <w:pPr>
              <w:rPr>
                <w:rFonts w:ascii="Arial" w:hAnsi="Arial" w:cs="Arial"/>
                <w:sz w:val="24"/>
                <w:szCs w:val="24"/>
              </w:rPr>
            </w:pPr>
            <w:r w:rsidRPr="0092268E">
              <w:rPr>
                <w:rFonts w:ascii="Arial" w:hAnsi="Arial" w:cs="Arial"/>
                <w:sz w:val="24"/>
                <w:szCs w:val="24"/>
              </w:rPr>
              <w:t>To run into your arms of safety.</w:t>
            </w:r>
          </w:p>
          <w:p w:rsidR="00916406" w:rsidRPr="0092268E" w:rsidRDefault="00916406" w:rsidP="00916406">
            <w:pPr>
              <w:rPr>
                <w:rFonts w:ascii="Arial" w:hAnsi="Arial" w:cs="Arial"/>
                <w:sz w:val="24"/>
                <w:szCs w:val="24"/>
              </w:rPr>
            </w:pPr>
            <w:r w:rsidRPr="0092268E">
              <w:rPr>
                <w:rFonts w:ascii="Arial" w:hAnsi="Arial" w:cs="Arial"/>
                <w:sz w:val="24"/>
                <w:szCs w:val="24"/>
              </w:rPr>
              <w:t>And at that journeys end I was left naked of tongue, or knowing how to be,</w:t>
            </w:r>
          </w:p>
          <w:p w:rsidR="00916406" w:rsidRDefault="00916406" w:rsidP="00916406">
            <w:pPr>
              <w:rPr>
                <w:rFonts w:ascii="Arial" w:hAnsi="Arial" w:cs="Arial"/>
                <w:sz w:val="24"/>
                <w:szCs w:val="24"/>
              </w:rPr>
            </w:pPr>
            <w:r w:rsidRPr="0092268E">
              <w:rPr>
                <w:rFonts w:ascii="Arial" w:hAnsi="Arial" w:cs="Arial"/>
                <w:sz w:val="24"/>
                <w:szCs w:val="24"/>
              </w:rPr>
              <w:lastRenderedPageBreak/>
              <w:t>I was left alone because of the fear in your eyes that spoke of my loss.</w:t>
            </w:r>
          </w:p>
          <w:p w:rsidR="00916406" w:rsidRPr="0092268E" w:rsidRDefault="00916406" w:rsidP="00916406">
            <w:pPr>
              <w:rPr>
                <w:rFonts w:ascii="Arial" w:hAnsi="Arial" w:cs="Arial"/>
                <w:sz w:val="24"/>
                <w:szCs w:val="24"/>
              </w:rPr>
            </w:pPr>
          </w:p>
          <w:p w:rsidR="00916406" w:rsidRPr="0092268E" w:rsidRDefault="00916406" w:rsidP="00916406">
            <w:pPr>
              <w:rPr>
                <w:rFonts w:ascii="Arial" w:hAnsi="Arial" w:cs="Arial"/>
                <w:sz w:val="24"/>
                <w:szCs w:val="24"/>
              </w:rPr>
            </w:pPr>
            <w:r w:rsidRPr="0092268E">
              <w:rPr>
                <w:rFonts w:ascii="Arial" w:hAnsi="Arial" w:cs="Arial"/>
                <w:sz w:val="24"/>
                <w:szCs w:val="24"/>
              </w:rPr>
              <w:t xml:space="preserve">So I arrived, to start the journey again; </w:t>
            </w:r>
          </w:p>
          <w:p w:rsidR="00916406" w:rsidRPr="0092268E" w:rsidRDefault="00916406" w:rsidP="00916406">
            <w:pPr>
              <w:rPr>
                <w:rFonts w:ascii="Arial" w:hAnsi="Arial" w:cs="Arial"/>
                <w:sz w:val="24"/>
                <w:szCs w:val="24"/>
              </w:rPr>
            </w:pPr>
            <w:r w:rsidRPr="0092268E">
              <w:rPr>
                <w:rFonts w:ascii="Arial" w:hAnsi="Arial" w:cs="Arial"/>
                <w:sz w:val="24"/>
                <w:szCs w:val="24"/>
              </w:rPr>
              <w:t xml:space="preserve">I arrived to a new place, a new culture and the socio vertigo that made me dizzy </w:t>
            </w:r>
          </w:p>
          <w:p w:rsidR="00916406" w:rsidRDefault="00916406" w:rsidP="00916406">
            <w:pPr>
              <w:rPr>
                <w:rFonts w:ascii="Arial" w:hAnsi="Arial" w:cs="Arial"/>
                <w:sz w:val="24"/>
                <w:szCs w:val="24"/>
              </w:rPr>
            </w:pPr>
            <w:r w:rsidRPr="0092268E">
              <w:rPr>
                <w:rFonts w:ascii="Arial" w:hAnsi="Arial" w:cs="Arial"/>
                <w:sz w:val="24"/>
                <w:szCs w:val="24"/>
              </w:rPr>
              <w:t xml:space="preserve">It put me into a spin. </w:t>
            </w:r>
          </w:p>
          <w:p w:rsidR="00916406" w:rsidRPr="0092268E" w:rsidRDefault="00916406" w:rsidP="00916406">
            <w:pPr>
              <w:rPr>
                <w:rFonts w:ascii="Arial" w:hAnsi="Arial" w:cs="Arial"/>
                <w:sz w:val="24"/>
                <w:szCs w:val="24"/>
              </w:rPr>
            </w:pPr>
          </w:p>
          <w:p w:rsidR="00916406" w:rsidRDefault="00916406" w:rsidP="00916406">
            <w:pPr>
              <w:rPr>
                <w:rFonts w:ascii="Arial" w:hAnsi="Arial" w:cs="Arial"/>
                <w:sz w:val="24"/>
                <w:szCs w:val="24"/>
              </w:rPr>
            </w:pPr>
            <w:r w:rsidRPr="0092268E">
              <w:rPr>
                <w:rFonts w:ascii="Arial" w:hAnsi="Arial" w:cs="Arial"/>
                <w:sz w:val="24"/>
                <w:szCs w:val="24"/>
              </w:rPr>
              <w:t>I heard the stories that made the fear in your eyes,</w:t>
            </w:r>
          </w:p>
          <w:p w:rsidR="00916406" w:rsidRPr="00916406" w:rsidRDefault="00916406" w:rsidP="00916406">
            <w:pPr>
              <w:rPr>
                <w:rFonts w:ascii="Arial" w:hAnsi="Arial" w:cs="Arial"/>
                <w:sz w:val="16"/>
                <w:szCs w:val="16"/>
              </w:rPr>
            </w:pPr>
          </w:p>
          <w:p w:rsidR="00916406" w:rsidRDefault="00916406" w:rsidP="00916406">
            <w:pPr>
              <w:rPr>
                <w:rFonts w:ascii="Arial" w:hAnsi="Arial" w:cs="Arial"/>
                <w:sz w:val="24"/>
                <w:szCs w:val="24"/>
              </w:rPr>
            </w:pPr>
            <w:r w:rsidRPr="0092268E">
              <w:rPr>
                <w:rFonts w:ascii="Arial" w:hAnsi="Arial" w:cs="Arial"/>
                <w:sz w:val="24"/>
                <w:szCs w:val="24"/>
              </w:rPr>
              <w:t>I climbed the steps that made the fear go away.</w:t>
            </w:r>
          </w:p>
          <w:p w:rsidR="00916406" w:rsidRPr="00916406" w:rsidRDefault="00916406" w:rsidP="00916406">
            <w:pPr>
              <w:rPr>
                <w:rFonts w:ascii="Arial" w:hAnsi="Arial" w:cs="Arial"/>
                <w:sz w:val="16"/>
                <w:szCs w:val="16"/>
              </w:rPr>
            </w:pPr>
          </w:p>
          <w:p w:rsidR="00916406" w:rsidRPr="0092268E" w:rsidRDefault="00916406" w:rsidP="00916406">
            <w:pPr>
              <w:rPr>
                <w:rFonts w:ascii="Arial" w:hAnsi="Arial" w:cs="Arial"/>
                <w:sz w:val="24"/>
                <w:szCs w:val="24"/>
              </w:rPr>
            </w:pPr>
            <w:r w:rsidRPr="0092268E">
              <w:rPr>
                <w:rFonts w:ascii="Arial" w:hAnsi="Arial" w:cs="Arial"/>
                <w:sz w:val="24"/>
                <w:szCs w:val="24"/>
              </w:rPr>
              <w:t>I proved the lies of your fear to be untrue.</w:t>
            </w:r>
          </w:p>
          <w:p w:rsidR="0026726F" w:rsidRPr="0026726F" w:rsidRDefault="0026726F" w:rsidP="00916406">
            <w:pPr>
              <w:rPr>
                <w:rFonts w:ascii="Arial" w:hAnsi="Arial" w:cs="Arial"/>
                <w:sz w:val="16"/>
                <w:szCs w:val="16"/>
              </w:rPr>
            </w:pPr>
          </w:p>
          <w:p w:rsidR="00916406" w:rsidRDefault="00916406" w:rsidP="00916406">
            <w:pPr>
              <w:rPr>
                <w:rFonts w:ascii="Arial" w:hAnsi="Arial" w:cs="Arial"/>
                <w:sz w:val="24"/>
                <w:szCs w:val="24"/>
              </w:rPr>
            </w:pPr>
            <w:r w:rsidRPr="0092268E">
              <w:rPr>
                <w:rFonts w:ascii="Arial" w:hAnsi="Arial" w:cs="Arial"/>
                <w:sz w:val="24"/>
                <w:szCs w:val="24"/>
              </w:rPr>
              <w:t>Each step a milestone; each step a victory.</w:t>
            </w:r>
          </w:p>
          <w:p w:rsidR="0026726F" w:rsidRPr="0092268E" w:rsidRDefault="0026726F" w:rsidP="00916406">
            <w:pPr>
              <w:rPr>
                <w:rFonts w:ascii="Arial" w:hAnsi="Arial" w:cs="Arial"/>
                <w:sz w:val="24"/>
                <w:szCs w:val="24"/>
              </w:rPr>
            </w:pPr>
          </w:p>
          <w:p w:rsidR="00916406" w:rsidRDefault="00916406" w:rsidP="00916406">
            <w:pPr>
              <w:rPr>
                <w:rFonts w:ascii="Arial" w:hAnsi="Arial" w:cs="Arial"/>
                <w:sz w:val="24"/>
                <w:szCs w:val="24"/>
              </w:rPr>
            </w:pPr>
            <w:r w:rsidRPr="0092268E">
              <w:rPr>
                <w:rFonts w:ascii="Arial" w:hAnsi="Arial" w:cs="Arial"/>
                <w:sz w:val="24"/>
                <w:szCs w:val="24"/>
              </w:rPr>
              <w:t>Your lie said I would not speak, so I dived deep into your sou</w:t>
            </w:r>
            <w:r w:rsidR="00F478B8">
              <w:rPr>
                <w:rFonts w:ascii="Arial" w:hAnsi="Arial" w:cs="Arial"/>
                <w:sz w:val="24"/>
                <w:szCs w:val="24"/>
              </w:rPr>
              <w:t>nds and found I could make them.</w:t>
            </w:r>
          </w:p>
          <w:p w:rsidR="00F478B8" w:rsidRPr="00F478B8" w:rsidRDefault="00F478B8" w:rsidP="00916406">
            <w:pPr>
              <w:rPr>
                <w:rFonts w:ascii="Arial" w:hAnsi="Arial" w:cs="Arial"/>
                <w:sz w:val="16"/>
                <w:szCs w:val="16"/>
              </w:rPr>
            </w:pPr>
          </w:p>
          <w:p w:rsidR="00916406" w:rsidRDefault="00916406" w:rsidP="00916406">
            <w:pPr>
              <w:rPr>
                <w:rFonts w:ascii="Arial" w:hAnsi="Arial" w:cs="Arial"/>
                <w:sz w:val="24"/>
                <w:szCs w:val="24"/>
              </w:rPr>
            </w:pPr>
            <w:r w:rsidRPr="0092268E">
              <w:rPr>
                <w:rFonts w:ascii="Arial" w:hAnsi="Arial" w:cs="Arial"/>
                <w:sz w:val="24"/>
                <w:szCs w:val="24"/>
              </w:rPr>
              <w:t>Your lie said I would always take from you, so I learnt how I could earn and give yo</w:t>
            </w:r>
            <w:r w:rsidR="00F478B8">
              <w:rPr>
                <w:rFonts w:ascii="Arial" w:hAnsi="Arial" w:cs="Arial"/>
                <w:sz w:val="24"/>
                <w:szCs w:val="24"/>
              </w:rPr>
              <w:t>u back more than you have given.</w:t>
            </w:r>
          </w:p>
          <w:p w:rsidR="00F478B8" w:rsidRPr="00F478B8" w:rsidRDefault="00F478B8" w:rsidP="00916406">
            <w:pPr>
              <w:rPr>
                <w:rFonts w:ascii="Arial" w:hAnsi="Arial" w:cs="Arial"/>
                <w:sz w:val="16"/>
                <w:szCs w:val="16"/>
              </w:rPr>
            </w:pPr>
          </w:p>
          <w:p w:rsidR="00916406" w:rsidRDefault="00916406" w:rsidP="00916406">
            <w:pPr>
              <w:rPr>
                <w:rFonts w:ascii="Arial" w:hAnsi="Arial" w:cs="Arial"/>
                <w:sz w:val="24"/>
                <w:szCs w:val="24"/>
              </w:rPr>
            </w:pPr>
            <w:r w:rsidRPr="0092268E">
              <w:rPr>
                <w:rFonts w:ascii="Arial" w:hAnsi="Arial" w:cs="Arial"/>
                <w:sz w:val="24"/>
                <w:szCs w:val="24"/>
              </w:rPr>
              <w:t xml:space="preserve">Your lie said that I would hurt you, so I learnt how to bring peace through a kaleidoscope of knowledge made up of the journeys, of BA’s and MA’s and the socio vertigo that I now understand and can translate. </w:t>
            </w:r>
          </w:p>
          <w:p w:rsidR="00F478B8" w:rsidRPr="00F478B8" w:rsidRDefault="00F478B8" w:rsidP="00916406">
            <w:pPr>
              <w:rPr>
                <w:rFonts w:ascii="Arial" w:hAnsi="Arial" w:cs="Arial"/>
                <w:sz w:val="16"/>
                <w:szCs w:val="16"/>
              </w:rPr>
            </w:pPr>
          </w:p>
          <w:p w:rsidR="00916406" w:rsidRDefault="00916406" w:rsidP="00916406">
            <w:pPr>
              <w:rPr>
                <w:rFonts w:ascii="Arial" w:hAnsi="Arial" w:cs="Arial"/>
                <w:sz w:val="24"/>
                <w:szCs w:val="24"/>
              </w:rPr>
            </w:pPr>
            <w:r w:rsidRPr="0092268E">
              <w:rPr>
                <w:rFonts w:ascii="Arial" w:hAnsi="Arial" w:cs="Arial"/>
                <w:sz w:val="24"/>
                <w:szCs w:val="24"/>
              </w:rPr>
              <w:t>Each step is a challenge; and the challenge is not the end of the world, it will change.</w:t>
            </w:r>
          </w:p>
          <w:p w:rsidR="00F478B8" w:rsidRPr="00F478B8" w:rsidRDefault="00F478B8" w:rsidP="00916406">
            <w:pPr>
              <w:rPr>
                <w:rFonts w:ascii="Arial" w:hAnsi="Arial" w:cs="Arial"/>
                <w:sz w:val="16"/>
                <w:szCs w:val="16"/>
              </w:rPr>
            </w:pPr>
          </w:p>
          <w:p w:rsidR="00916406" w:rsidRPr="0092268E" w:rsidRDefault="00916406" w:rsidP="00916406">
            <w:pPr>
              <w:rPr>
                <w:rFonts w:ascii="Arial" w:hAnsi="Arial" w:cs="Arial"/>
                <w:sz w:val="24"/>
                <w:szCs w:val="24"/>
              </w:rPr>
            </w:pPr>
            <w:r w:rsidRPr="0092268E">
              <w:rPr>
                <w:rFonts w:ascii="Arial" w:hAnsi="Arial" w:cs="Arial"/>
                <w:sz w:val="24"/>
                <w:szCs w:val="24"/>
              </w:rPr>
              <w:t>The challenge is never as bad as what you have seen and what could be;</w:t>
            </w:r>
          </w:p>
          <w:p w:rsidR="00916406" w:rsidRPr="0092268E" w:rsidRDefault="00916406" w:rsidP="00916406">
            <w:pPr>
              <w:rPr>
                <w:rFonts w:ascii="Arial" w:hAnsi="Arial" w:cs="Arial"/>
                <w:sz w:val="24"/>
                <w:szCs w:val="24"/>
              </w:rPr>
            </w:pPr>
            <w:r w:rsidRPr="0092268E">
              <w:rPr>
                <w:rFonts w:ascii="Arial" w:hAnsi="Arial" w:cs="Arial"/>
                <w:sz w:val="24"/>
                <w:szCs w:val="24"/>
              </w:rPr>
              <w:t>In the moments of anger and fear, of not knowing, there are hands holding you, wishing you well.</w:t>
            </w:r>
          </w:p>
          <w:p w:rsidR="00F478B8" w:rsidRDefault="00F478B8" w:rsidP="00916406">
            <w:pPr>
              <w:rPr>
                <w:rFonts w:ascii="Arial" w:hAnsi="Arial" w:cs="Arial"/>
                <w:sz w:val="24"/>
                <w:szCs w:val="24"/>
              </w:rPr>
            </w:pPr>
          </w:p>
          <w:p w:rsidR="00916406" w:rsidRDefault="00916406" w:rsidP="00916406">
            <w:pPr>
              <w:rPr>
                <w:rFonts w:ascii="Arial" w:hAnsi="Arial" w:cs="Arial"/>
                <w:sz w:val="24"/>
                <w:szCs w:val="24"/>
              </w:rPr>
            </w:pPr>
            <w:r w:rsidRPr="0092268E">
              <w:rPr>
                <w:rFonts w:ascii="Arial" w:hAnsi="Arial" w:cs="Arial"/>
                <w:sz w:val="24"/>
                <w:szCs w:val="24"/>
              </w:rPr>
              <w:t>Don’t forget that you bring with you amazing things;</w:t>
            </w:r>
          </w:p>
          <w:p w:rsidR="00F478B8" w:rsidRPr="00F478B8" w:rsidRDefault="00F478B8" w:rsidP="00916406">
            <w:pPr>
              <w:rPr>
                <w:rFonts w:ascii="Arial" w:hAnsi="Arial" w:cs="Arial"/>
                <w:sz w:val="16"/>
                <w:szCs w:val="16"/>
              </w:rPr>
            </w:pPr>
          </w:p>
          <w:p w:rsidR="00916406" w:rsidRPr="0092268E" w:rsidRDefault="00916406" w:rsidP="00916406">
            <w:pPr>
              <w:rPr>
                <w:rFonts w:ascii="Arial" w:hAnsi="Arial" w:cs="Arial"/>
                <w:sz w:val="24"/>
                <w:szCs w:val="24"/>
              </w:rPr>
            </w:pPr>
            <w:r w:rsidRPr="0092268E">
              <w:rPr>
                <w:rFonts w:ascii="Arial" w:hAnsi="Arial" w:cs="Arial"/>
                <w:sz w:val="24"/>
                <w:szCs w:val="24"/>
              </w:rPr>
              <w:t>The stories our grandparents told us;</w:t>
            </w:r>
          </w:p>
          <w:p w:rsidR="00916406" w:rsidRPr="0092268E" w:rsidRDefault="00916406" w:rsidP="00916406">
            <w:pPr>
              <w:rPr>
                <w:rFonts w:ascii="Arial" w:hAnsi="Arial" w:cs="Arial"/>
                <w:sz w:val="24"/>
                <w:szCs w:val="24"/>
              </w:rPr>
            </w:pPr>
            <w:r w:rsidRPr="0092268E">
              <w:rPr>
                <w:rFonts w:ascii="Arial" w:hAnsi="Arial" w:cs="Arial"/>
                <w:sz w:val="24"/>
                <w:szCs w:val="24"/>
              </w:rPr>
              <w:t>Our culture,</w:t>
            </w:r>
          </w:p>
          <w:p w:rsidR="00916406" w:rsidRPr="0092268E" w:rsidRDefault="00916406" w:rsidP="00916406">
            <w:pPr>
              <w:rPr>
                <w:rFonts w:ascii="Arial" w:hAnsi="Arial" w:cs="Arial"/>
                <w:sz w:val="24"/>
                <w:szCs w:val="24"/>
              </w:rPr>
            </w:pPr>
            <w:r w:rsidRPr="0092268E">
              <w:rPr>
                <w:rFonts w:ascii="Arial" w:hAnsi="Arial" w:cs="Arial"/>
                <w:sz w:val="24"/>
                <w:szCs w:val="24"/>
              </w:rPr>
              <w:t>Our way of being community.</w:t>
            </w:r>
          </w:p>
          <w:p w:rsidR="00916406" w:rsidRPr="0092268E" w:rsidRDefault="00916406" w:rsidP="00916406">
            <w:pPr>
              <w:rPr>
                <w:rFonts w:ascii="Arial" w:hAnsi="Arial" w:cs="Arial"/>
                <w:sz w:val="24"/>
                <w:szCs w:val="24"/>
              </w:rPr>
            </w:pPr>
            <w:r w:rsidRPr="0092268E">
              <w:rPr>
                <w:rFonts w:ascii="Arial" w:hAnsi="Arial" w:cs="Arial"/>
                <w:sz w:val="24"/>
                <w:szCs w:val="24"/>
              </w:rPr>
              <w:t>People here like to know these things and it is a way we can contribute and give what is ours.</w:t>
            </w:r>
          </w:p>
          <w:p w:rsidR="00F478B8" w:rsidRDefault="00F478B8" w:rsidP="00916406">
            <w:pPr>
              <w:rPr>
                <w:rFonts w:ascii="Arial" w:hAnsi="Arial" w:cs="Arial"/>
                <w:sz w:val="24"/>
                <w:szCs w:val="24"/>
              </w:rPr>
            </w:pPr>
          </w:p>
          <w:p w:rsidR="00F478B8" w:rsidRDefault="00916406" w:rsidP="00916406">
            <w:pPr>
              <w:rPr>
                <w:rFonts w:ascii="Arial" w:hAnsi="Arial" w:cs="Arial"/>
                <w:sz w:val="24"/>
                <w:szCs w:val="24"/>
              </w:rPr>
            </w:pPr>
            <w:r w:rsidRPr="0092268E">
              <w:rPr>
                <w:rFonts w:ascii="Arial" w:hAnsi="Arial" w:cs="Arial"/>
                <w:sz w:val="24"/>
                <w:szCs w:val="24"/>
              </w:rPr>
              <w:t xml:space="preserve">When I came and started this journey, I shared my music and the music made people look at me without fear and we became friends. </w:t>
            </w:r>
          </w:p>
          <w:p w:rsidR="00F478B8" w:rsidRPr="00F478B8" w:rsidRDefault="00F478B8" w:rsidP="00916406">
            <w:pPr>
              <w:rPr>
                <w:rFonts w:ascii="Arial" w:hAnsi="Arial" w:cs="Arial"/>
                <w:sz w:val="16"/>
                <w:szCs w:val="16"/>
              </w:rPr>
            </w:pPr>
          </w:p>
          <w:p w:rsidR="00916406" w:rsidRDefault="00916406" w:rsidP="00916406">
            <w:pPr>
              <w:rPr>
                <w:rFonts w:ascii="Arial" w:hAnsi="Arial" w:cs="Arial"/>
                <w:sz w:val="24"/>
                <w:szCs w:val="24"/>
              </w:rPr>
            </w:pPr>
            <w:r w:rsidRPr="0092268E">
              <w:rPr>
                <w:rFonts w:ascii="Arial" w:hAnsi="Arial" w:cs="Arial"/>
                <w:sz w:val="24"/>
                <w:szCs w:val="24"/>
              </w:rPr>
              <w:t xml:space="preserve">The music is now something we share and celebrate together, it is us and our community, and we have all been changed. </w:t>
            </w:r>
          </w:p>
          <w:p w:rsidR="00F478B8" w:rsidRPr="00F478B8" w:rsidRDefault="00F478B8" w:rsidP="00916406">
            <w:pPr>
              <w:rPr>
                <w:rFonts w:ascii="Arial" w:hAnsi="Arial" w:cs="Arial"/>
                <w:sz w:val="16"/>
                <w:szCs w:val="16"/>
              </w:rPr>
            </w:pPr>
          </w:p>
          <w:p w:rsidR="00916406" w:rsidRDefault="00916406" w:rsidP="00916406">
            <w:pPr>
              <w:rPr>
                <w:rFonts w:ascii="Arial" w:hAnsi="Arial" w:cs="Arial"/>
                <w:sz w:val="24"/>
                <w:szCs w:val="24"/>
              </w:rPr>
            </w:pPr>
            <w:r w:rsidRPr="0092268E">
              <w:rPr>
                <w:rFonts w:ascii="Arial" w:hAnsi="Arial" w:cs="Arial"/>
                <w:sz w:val="24"/>
                <w:szCs w:val="24"/>
              </w:rPr>
              <w:t>What the home office decides,</w:t>
            </w:r>
            <w:r w:rsidR="00F478B8">
              <w:rPr>
                <w:rFonts w:ascii="Arial" w:hAnsi="Arial" w:cs="Arial"/>
                <w:sz w:val="24"/>
                <w:szCs w:val="24"/>
              </w:rPr>
              <w:t xml:space="preserve"> it does, what it does.</w:t>
            </w:r>
          </w:p>
          <w:p w:rsidR="00F478B8" w:rsidRPr="0092268E" w:rsidRDefault="00F478B8" w:rsidP="00916406">
            <w:pPr>
              <w:rPr>
                <w:rFonts w:ascii="Arial" w:hAnsi="Arial" w:cs="Arial"/>
                <w:sz w:val="24"/>
                <w:szCs w:val="24"/>
              </w:rPr>
            </w:pPr>
          </w:p>
          <w:p w:rsidR="00916406" w:rsidRPr="0092268E" w:rsidRDefault="00916406" w:rsidP="00916406">
            <w:pPr>
              <w:rPr>
                <w:rFonts w:ascii="Arial" w:hAnsi="Arial" w:cs="Arial"/>
                <w:sz w:val="24"/>
                <w:szCs w:val="24"/>
              </w:rPr>
            </w:pPr>
            <w:r w:rsidRPr="0092268E">
              <w:rPr>
                <w:rFonts w:ascii="Arial" w:hAnsi="Arial" w:cs="Arial"/>
                <w:sz w:val="24"/>
                <w:szCs w:val="24"/>
              </w:rPr>
              <w:t>Yet in every other way you are in control;</w:t>
            </w:r>
          </w:p>
          <w:p w:rsidR="00916406" w:rsidRDefault="00916406" w:rsidP="00916406">
            <w:pPr>
              <w:rPr>
                <w:rFonts w:ascii="Arial" w:hAnsi="Arial" w:cs="Arial"/>
                <w:sz w:val="24"/>
                <w:szCs w:val="24"/>
              </w:rPr>
            </w:pPr>
            <w:r w:rsidRPr="0092268E">
              <w:rPr>
                <w:rFonts w:ascii="Arial" w:hAnsi="Arial" w:cs="Arial"/>
                <w:sz w:val="24"/>
                <w:szCs w:val="24"/>
              </w:rPr>
              <w:t>So follow the steps, my steps, the steps of success, and the steps of doing and being your dreams.</w:t>
            </w:r>
          </w:p>
          <w:p w:rsidR="00F478B8" w:rsidRPr="00F478B8" w:rsidRDefault="00F478B8" w:rsidP="00916406">
            <w:pPr>
              <w:rPr>
                <w:rFonts w:ascii="Arial" w:hAnsi="Arial" w:cs="Arial"/>
                <w:sz w:val="16"/>
                <w:szCs w:val="16"/>
              </w:rPr>
            </w:pPr>
          </w:p>
          <w:p w:rsidR="00916406" w:rsidRPr="0092268E" w:rsidRDefault="00916406" w:rsidP="00916406">
            <w:pPr>
              <w:rPr>
                <w:rFonts w:ascii="Arial" w:hAnsi="Arial" w:cs="Arial"/>
                <w:sz w:val="24"/>
                <w:szCs w:val="24"/>
              </w:rPr>
            </w:pPr>
            <w:r w:rsidRPr="0092268E">
              <w:rPr>
                <w:rFonts w:ascii="Arial" w:hAnsi="Arial" w:cs="Arial"/>
                <w:sz w:val="24"/>
                <w:szCs w:val="24"/>
              </w:rPr>
              <w:t>I am a leader,</w:t>
            </w:r>
          </w:p>
          <w:p w:rsidR="00916406" w:rsidRPr="0092268E" w:rsidRDefault="00916406" w:rsidP="00916406">
            <w:pPr>
              <w:rPr>
                <w:rFonts w:ascii="Arial" w:hAnsi="Arial" w:cs="Arial"/>
                <w:sz w:val="24"/>
                <w:szCs w:val="24"/>
              </w:rPr>
            </w:pPr>
            <w:r w:rsidRPr="0092268E">
              <w:rPr>
                <w:rFonts w:ascii="Arial" w:hAnsi="Arial" w:cs="Arial"/>
                <w:sz w:val="24"/>
                <w:szCs w:val="24"/>
              </w:rPr>
              <w:t>I am making a difference,</w:t>
            </w:r>
          </w:p>
          <w:p w:rsidR="00916406" w:rsidRDefault="00F478B8" w:rsidP="00916406">
            <w:pPr>
              <w:rPr>
                <w:rFonts w:ascii="Arial" w:hAnsi="Arial" w:cs="Arial"/>
                <w:sz w:val="24"/>
                <w:szCs w:val="24"/>
              </w:rPr>
            </w:pPr>
            <w:r>
              <w:rPr>
                <w:rFonts w:ascii="Arial" w:hAnsi="Arial" w:cs="Arial"/>
                <w:sz w:val="24"/>
                <w:szCs w:val="24"/>
              </w:rPr>
              <w:t>I am changing things.</w:t>
            </w:r>
          </w:p>
          <w:p w:rsidR="00F478B8" w:rsidRPr="00F478B8" w:rsidRDefault="00F478B8" w:rsidP="00916406">
            <w:pPr>
              <w:rPr>
                <w:rFonts w:ascii="Arial" w:hAnsi="Arial" w:cs="Arial"/>
                <w:sz w:val="16"/>
                <w:szCs w:val="16"/>
              </w:rPr>
            </w:pPr>
          </w:p>
          <w:p w:rsidR="00916406" w:rsidRPr="0092268E" w:rsidRDefault="00916406" w:rsidP="00916406">
            <w:pPr>
              <w:rPr>
                <w:rFonts w:ascii="Arial" w:hAnsi="Arial" w:cs="Arial"/>
                <w:sz w:val="24"/>
                <w:szCs w:val="24"/>
              </w:rPr>
            </w:pPr>
            <w:r w:rsidRPr="0092268E">
              <w:rPr>
                <w:rFonts w:ascii="Arial" w:hAnsi="Arial" w:cs="Arial"/>
                <w:sz w:val="24"/>
                <w:szCs w:val="24"/>
              </w:rPr>
              <w:t>My story is shared and told and retold – it honours my loss;</w:t>
            </w:r>
          </w:p>
          <w:p w:rsidR="00F478B8" w:rsidRPr="00F478B8" w:rsidRDefault="00F478B8" w:rsidP="00916406">
            <w:pPr>
              <w:rPr>
                <w:rFonts w:ascii="Arial" w:hAnsi="Arial" w:cs="Arial"/>
                <w:sz w:val="16"/>
                <w:szCs w:val="16"/>
              </w:rPr>
            </w:pPr>
          </w:p>
          <w:p w:rsidR="00916406" w:rsidRPr="0092268E" w:rsidRDefault="00916406" w:rsidP="00916406">
            <w:pPr>
              <w:rPr>
                <w:rFonts w:ascii="Arial" w:hAnsi="Arial" w:cs="Arial"/>
                <w:sz w:val="24"/>
                <w:szCs w:val="24"/>
              </w:rPr>
            </w:pPr>
            <w:r w:rsidRPr="0092268E">
              <w:rPr>
                <w:rFonts w:ascii="Arial" w:hAnsi="Arial" w:cs="Arial"/>
                <w:sz w:val="24"/>
                <w:szCs w:val="24"/>
              </w:rPr>
              <w:t>Yet my loss is never gone, it is in my breath, in my eyes, in my steps.</w:t>
            </w:r>
          </w:p>
          <w:p w:rsidR="00F478B8" w:rsidRPr="00F478B8" w:rsidRDefault="00F478B8" w:rsidP="00916406">
            <w:pPr>
              <w:rPr>
                <w:rFonts w:ascii="Arial" w:hAnsi="Arial" w:cs="Arial"/>
                <w:sz w:val="16"/>
                <w:szCs w:val="16"/>
              </w:rPr>
            </w:pPr>
          </w:p>
          <w:p w:rsidR="00916406" w:rsidRDefault="00916406" w:rsidP="00916406">
            <w:pPr>
              <w:rPr>
                <w:rFonts w:ascii="Arial" w:hAnsi="Arial" w:cs="Arial"/>
                <w:sz w:val="24"/>
                <w:szCs w:val="24"/>
              </w:rPr>
            </w:pPr>
            <w:r w:rsidRPr="0092268E">
              <w:rPr>
                <w:rFonts w:ascii="Arial" w:hAnsi="Arial" w:cs="Arial"/>
                <w:sz w:val="24"/>
                <w:szCs w:val="24"/>
              </w:rPr>
              <w:t xml:space="preserve">I am in a place of safety and I can achieve. </w:t>
            </w:r>
          </w:p>
          <w:p w:rsidR="00F478B8" w:rsidRPr="00F478B8" w:rsidRDefault="00F478B8" w:rsidP="00916406">
            <w:pPr>
              <w:rPr>
                <w:rFonts w:ascii="Arial" w:hAnsi="Arial" w:cs="Arial"/>
                <w:sz w:val="16"/>
                <w:szCs w:val="16"/>
              </w:rPr>
            </w:pPr>
          </w:p>
          <w:p w:rsidR="00916406" w:rsidRDefault="00916406" w:rsidP="00916406">
            <w:pPr>
              <w:rPr>
                <w:rFonts w:ascii="Arial" w:hAnsi="Arial" w:cs="Arial"/>
                <w:sz w:val="24"/>
                <w:szCs w:val="24"/>
              </w:rPr>
            </w:pPr>
            <w:r w:rsidRPr="0092268E">
              <w:rPr>
                <w:rFonts w:ascii="Arial" w:hAnsi="Arial" w:cs="Arial"/>
                <w:sz w:val="24"/>
                <w:szCs w:val="24"/>
              </w:rPr>
              <w:t>Today is not my worst day;</w:t>
            </w:r>
          </w:p>
          <w:p w:rsidR="00F478B8" w:rsidRPr="00F478B8" w:rsidRDefault="00F478B8" w:rsidP="00916406">
            <w:pPr>
              <w:rPr>
                <w:rFonts w:ascii="Arial" w:hAnsi="Arial" w:cs="Arial"/>
                <w:sz w:val="16"/>
                <w:szCs w:val="16"/>
              </w:rPr>
            </w:pPr>
          </w:p>
          <w:p w:rsidR="00916406" w:rsidRPr="0092268E" w:rsidRDefault="00916406" w:rsidP="00916406">
            <w:pPr>
              <w:rPr>
                <w:rFonts w:ascii="Arial" w:hAnsi="Arial" w:cs="Arial"/>
                <w:sz w:val="24"/>
                <w:szCs w:val="24"/>
              </w:rPr>
            </w:pPr>
            <w:r w:rsidRPr="0092268E">
              <w:rPr>
                <w:rFonts w:ascii="Arial" w:hAnsi="Arial" w:cs="Arial"/>
                <w:sz w:val="24"/>
                <w:szCs w:val="24"/>
              </w:rPr>
              <w:t xml:space="preserve">Today I am held and I hold you by sharing my steps to success. </w:t>
            </w:r>
          </w:p>
          <w:p w:rsidR="0092268E" w:rsidRDefault="0092268E" w:rsidP="009226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tc>
        <w:tc>
          <w:tcPr>
            <w:tcW w:w="4621" w:type="dxa"/>
          </w:tcPr>
          <w:p w:rsidR="0092268E" w:rsidRDefault="0092268E" w:rsidP="009226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tc>
      </w:tr>
    </w:tbl>
    <w:p w:rsidR="0092268E" w:rsidRDefault="0092268E" w:rsidP="0092268E">
      <w:pPr>
        <w:rPr>
          <w:rFonts w:ascii="Arial" w:hAnsi="Arial" w:cs="Arial"/>
          <w:sz w:val="24"/>
          <w:szCs w:val="24"/>
        </w:rPr>
      </w:pPr>
    </w:p>
    <w:p w:rsidR="0092268E" w:rsidRPr="0092268E" w:rsidRDefault="0092268E" w:rsidP="001362D2">
      <w:pPr>
        <w:pStyle w:val="Body"/>
        <w:rPr>
          <w:rFonts w:ascii="Arial" w:hAnsi="Arial" w:cs="Arial"/>
          <w:sz w:val="24"/>
          <w:szCs w:val="24"/>
          <w:lang w:val="en-US"/>
        </w:rPr>
      </w:pPr>
    </w:p>
    <w:p w:rsidR="00F478B8" w:rsidRDefault="00F478B8">
      <w:pPr>
        <w:rPr>
          <w:rFonts w:ascii="Arial" w:hAnsi="Arial" w:cs="Arial"/>
          <w:sz w:val="24"/>
          <w:szCs w:val="24"/>
          <w:lang w:val="en-US"/>
        </w:rPr>
      </w:pPr>
      <w:r>
        <w:rPr>
          <w:rFonts w:ascii="Arial" w:hAnsi="Arial" w:cs="Arial"/>
          <w:sz w:val="24"/>
          <w:szCs w:val="24"/>
          <w:lang w:val="en-US"/>
        </w:rPr>
        <w:br w:type="page"/>
      </w:r>
    </w:p>
    <w:p w:rsidR="00F478B8" w:rsidRPr="00F478B8" w:rsidRDefault="00F478B8" w:rsidP="00F478B8">
      <w:pPr>
        <w:pStyle w:val="ListParagraph"/>
        <w:numPr>
          <w:ilvl w:val="0"/>
          <w:numId w:val="1"/>
        </w:numPr>
        <w:rPr>
          <w:rFonts w:ascii="Arial Black" w:eastAsia="Calibri" w:hAnsi="Arial Black" w:cs="Arial"/>
          <w:color w:val="000000"/>
          <w:sz w:val="40"/>
          <w:szCs w:val="40"/>
          <w:u w:color="000000"/>
          <w:bdr w:val="nil"/>
          <w:lang w:val="en-US" w:eastAsia="en-GB"/>
        </w:rPr>
      </w:pPr>
      <w:r w:rsidRPr="00F478B8">
        <w:rPr>
          <w:rFonts w:ascii="Arial Black" w:eastAsia="Calibri" w:hAnsi="Arial Black" w:cs="Arial"/>
          <w:color w:val="000000"/>
          <w:sz w:val="40"/>
          <w:szCs w:val="40"/>
          <w:u w:color="000000"/>
          <w:bdr w:val="nil"/>
          <w:lang w:val="en-US" w:eastAsia="en-GB"/>
        </w:rPr>
        <w:lastRenderedPageBreak/>
        <w:t>Governance</w:t>
      </w:r>
    </w:p>
    <w:p w:rsidR="00F478B8" w:rsidRPr="004E504F" w:rsidRDefault="004E504F" w:rsidP="004E504F">
      <w:pPr>
        <w:pStyle w:val="ListParagraph"/>
        <w:numPr>
          <w:ilvl w:val="1"/>
          <w:numId w:val="1"/>
        </w:numPr>
        <w:rPr>
          <w:rFonts w:ascii="Arial" w:eastAsia="Calibri" w:hAnsi="Arial" w:cs="Arial"/>
          <w:color w:val="000000"/>
          <w:sz w:val="24"/>
          <w:szCs w:val="24"/>
          <w:u w:color="000000"/>
          <w:bdr w:val="nil"/>
          <w:lang w:val="en-US" w:eastAsia="en-GB"/>
        </w:rPr>
      </w:pPr>
      <w:r>
        <w:rPr>
          <w:rFonts w:ascii="Arial" w:eastAsia="Calibri" w:hAnsi="Arial" w:cs="Arial"/>
          <w:color w:val="000000"/>
          <w:sz w:val="24"/>
          <w:szCs w:val="24"/>
          <w:u w:color="000000"/>
          <w:bdr w:val="nil"/>
          <w:lang w:val="en-US" w:eastAsia="en-GB"/>
        </w:rPr>
        <w:t>P</w:t>
      </w:r>
      <w:r w:rsidRPr="004E504F">
        <w:rPr>
          <w:rFonts w:ascii="Arial" w:eastAsia="Calibri" w:hAnsi="Arial" w:cs="Arial"/>
          <w:color w:val="000000"/>
          <w:sz w:val="24"/>
          <w:szCs w:val="24"/>
          <w:u w:color="000000"/>
          <w:bdr w:val="nil"/>
          <w:lang w:val="en-US" w:eastAsia="en-GB"/>
        </w:rPr>
        <w:t>rofessional competencies</w:t>
      </w:r>
    </w:p>
    <w:p w:rsidR="004E504F" w:rsidRPr="004E504F" w:rsidRDefault="004E504F" w:rsidP="004E504F">
      <w:pPr>
        <w:pStyle w:val="Body"/>
        <w:rPr>
          <w:rFonts w:ascii="Arial" w:eastAsia="Times New Roman" w:hAnsi="Arial" w:cs="Arial"/>
          <w:sz w:val="24"/>
          <w:szCs w:val="24"/>
        </w:rPr>
      </w:pPr>
      <w:r w:rsidRPr="004E504F">
        <w:rPr>
          <w:rFonts w:ascii="Arial" w:hAnsi="Arial" w:cs="Arial"/>
          <w:sz w:val="24"/>
          <w:szCs w:val="24"/>
          <w:lang w:val="en-US"/>
        </w:rPr>
        <w:t xml:space="preserve">The system(s) around UASC is complex and diverse. Each agency and professional is governed by Article 22 of the UNCRC and works towards a child’s best interest in the processes and decisions being undertaken. </w:t>
      </w:r>
      <w:r w:rsidRPr="004E504F">
        <w:rPr>
          <w:rFonts w:ascii="Arial" w:hAnsi="Arial" w:cs="Arial"/>
          <w:sz w:val="24"/>
          <w:szCs w:val="24"/>
        </w:rPr>
        <w:t>Yet</w:t>
      </w:r>
      <w:r w:rsidRPr="004E504F">
        <w:rPr>
          <w:rFonts w:ascii="Arial" w:hAnsi="Arial" w:cs="Arial"/>
          <w:sz w:val="24"/>
          <w:szCs w:val="24"/>
          <w:lang w:val="en-US"/>
        </w:rPr>
        <w:t xml:space="preserve"> each has a different role and relationship with the child which can at times be problematic. There are also statutory rights that come into play, which can be challenging due to capacity and resource constraints. Each agency has its own governance structures which don’t overlap and therefore an agreement in respect of what each understands from each other in respect of a </w:t>
      </w:r>
      <w:r w:rsidRPr="004E504F">
        <w:rPr>
          <w:rFonts w:ascii="Arial" w:hAnsi="Arial" w:cs="Arial"/>
          <w:sz w:val="24"/>
          <w:szCs w:val="24"/>
        </w:rPr>
        <w:t>UASC</w:t>
      </w:r>
      <w:r w:rsidRPr="004E504F">
        <w:rPr>
          <w:rFonts w:ascii="Arial" w:hAnsi="Arial" w:cs="Arial"/>
          <w:sz w:val="24"/>
          <w:szCs w:val="24"/>
          <w:lang w:val="en-US"/>
        </w:rPr>
        <w:t xml:space="preserve">’s emotional health and wellbeing has been developed, so that clinical excellence and capacity issues are regulated. </w:t>
      </w:r>
    </w:p>
    <w:p w:rsidR="004E504F" w:rsidRPr="004E504F" w:rsidRDefault="004E504F" w:rsidP="004E504F">
      <w:pPr>
        <w:pStyle w:val="Body"/>
        <w:rPr>
          <w:rFonts w:ascii="Arial" w:hAnsi="Arial" w:cs="Arial"/>
          <w:sz w:val="24"/>
          <w:szCs w:val="24"/>
          <w:lang w:val="en-US"/>
        </w:rPr>
      </w:pPr>
      <w:r w:rsidRPr="004E504F">
        <w:rPr>
          <w:rFonts w:ascii="Arial" w:hAnsi="Arial" w:cs="Arial"/>
          <w:sz w:val="24"/>
          <w:szCs w:val="24"/>
          <w:lang w:val="en-US"/>
        </w:rPr>
        <w:t xml:space="preserve">New competencies were devised to support each agency to manage the proficiencies of staff in their delivery of emotional health and wellbeing interventions. The competencies supported a management structure to become embedded within agencies, where staff knew their competency levels and could refer onwards if the child required something beyond their </w:t>
      </w:r>
      <w:r w:rsidRPr="004E504F">
        <w:rPr>
          <w:rFonts w:ascii="Arial" w:hAnsi="Arial" w:cs="Arial"/>
          <w:sz w:val="24"/>
          <w:szCs w:val="24"/>
        </w:rPr>
        <w:t>know-how.</w:t>
      </w:r>
      <w:r w:rsidRPr="004E504F">
        <w:rPr>
          <w:rFonts w:ascii="Arial" w:hAnsi="Arial" w:cs="Arial"/>
          <w:sz w:val="24"/>
          <w:szCs w:val="24"/>
          <w:lang w:val="en-US"/>
        </w:rPr>
        <w:t xml:space="preserve"> </w:t>
      </w:r>
    </w:p>
    <w:p w:rsidR="004E504F" w:rsidRDefault="004E504F" w:rsidP="004E504F">
      <w:pPr>
        <w:pStyle w:val="Body"/>
        <w:rPr>
          <w:rFonts w:ascii="Times New Roman" w:hAnsi="Times New Roman"/>
          <w:sz w:val="24"/>
          <w:szCs w:val="24"/>
          <w:lang w:val="en-US"/>
        </w:rPr>
      </w:pPr>
    </w:p>
    <w:p w:rsidR="004E504F" w:rsidRPr="004E504F" w:rsidRDefault="004E504F" w:rsidP="004E504F">
      <w:pPr>
        <w:pStyle w:val="Body"/>
        <w:numPr>
          <w:ilvl w:val="1"/>
          <w:numId w:val="1"/>
        </w:numPr>
        <w:rPr>
          <w:rFonts w:ascii="Arial" w:hAnsi="Arial" w:cs="Arial"/>
          <w:sz w:val="24"/>
          <w:szCs w:val="24"/>
          <w:lang w:val="en-US"/>
        </w:rPr>
      </w:pPr>
      <w:r w:rsidRPr="004E504F">
        <w:rPr>
          <w:rFonts w:ascii="Arial" w:hAnsi="Arial" w:cs="Arial"/>
          <w:sz w:val="24"/>
          <w:szCs w:val="24"/>
          <w:lang w:val="en-US"/>
        </w:rPr>
        <w:t>Where do you fit?</w:t>
      </w:r>
    </w:p>
    <w:p w:rsidR="004E504F" w:rsidRDefault="004E504F" w:rsidP="004E504F">
      <w:pPr>
        <w:pStyle w:val="Body"/>
        <w:ind w:left="720"/>
        <w:rPr>
          <w:rStyle w:val="Hyperlink1"/>
          <w:rFonts w:ascii="Arial" w:hAnsi="Arial" w:cs="Arial"/>
          <w:sz w:val="24"/>
          <w:szCs w:val="24"/>
          <w:lang w:val="en-US"/>
        </w:rPr>
      </w:pPr>
      <w:r w:rsidRPr="004E504F">
        <w:rPr>
          <w:rFonts w:ascii="Arial" w:hAnsi="Arial" w:cs="Arial"/>
          <w:sz w:val="24"/>
          <w:szCs w:val="24"/>
          <w:lang w:val="en-US"/>
        </w:rPr>
        <w:t>See the following link to access the animation that depicts the competencies and how to use them</w:t>
      </w:r>
      <w:r w:rsidRPr="004E504F">
        <w:rPr>
          <w:rFonts w:ascii="Arial" w:hAnsi="Arial" w:cs="Arial"/>
          <w:sz w:val="24"/>
          <w:szCs w:val="24"/>
        </w:rPr>
        <w:t xml:space="preserve">: </w:t>
      </w:r>
      <w:hyperlink r:id="rId11" w:history="1">
        <w:r w:rsidRPr="004E504F">
          <w:rPr>
            <w:rStyle w:val="Hyperlink1"/>
            <w:rFonts w:ascii="Arial" w:hAnsi="Arial" w:cs="Arial"/>
            <w:sz w:val="24"/>
            <w:szCs w:val="24"/>
            <w:lang w:val="en-US"/>
          </w:rPr>
          <w:t>https://www.youtube.com/watch?v=PffoAYMrCtA</w:t>
        </w:r>
      </w:hyperlink>
    </w:p>
    <w:p w:rsidR="006C5E63" w:rsidRDefault="006C5E63" w:rsidP="004E504F">
      <w:pPr>
        <w:pStyle w:val="Body"/>
        <w:ind w:left="720"/>
        <w:rPr>
          <w:rStyle w:val="Hyperlink1"/>
          <w:rFonts w:ascii="Arial" w:hAnsi="Arial" w:cs="Arial"/>
          <w:sz w:val="24"/>
          <w:szCs w:val="24"/>
          <w:lang w:val="en-US"/>
        </w:rPr>
      </w:pPr>
    </w:p>
    <w:p w:rsidR="0023381A" w:rsidRPr="006C5E63" w:rsidRDefault="006C5E63" w:rsidP="006C5E63">
      <w:pPr>
        <w:pStyle w:val="ListParagraph"/>
        <w:numPr>
          <w:ilvl w:val="1"/>
          <w:numId w:val="1"/>
        </w:numPr>
        <w:rPr>
          <w:rFonts w:ascii="Arial" w:hAnsi="Arial" w:cs="Arial"/>
          <w:sz w:val="24"/>
          <w:szCs w:val="24"/>
          <w:lang w:val="en-US"/>
        </w:rPr>
      </w:pPr>
      <w:r w:rsidRPr="006C5E63">
        <w:rPr>
          <w:rFonts w:ascii="Arial" w:hAnsi="Arial" w:cs="Arial"/>
          <w:sz w:val="24"/>
          <w:szCs w:val="24"/>
          <w:lang w:val="en-US"/>
        </w:rPr>
        <w:t>Who should support?</w:t>
      </w:r>
    </w:p>
    <w:p w:rsidR="006C5E63" w:rsidRDefault="006C5E63" w:rsidP="006C5E63">
      <w:pPr>
        <w:pStyle w:val="ListParagraph"/>
        <w:rPr>
          <w:rFonts w:ascii="Arial" w:eastAsia="Calibri" w:hAnsi="Arial" w:cs="Arial"/>
          <w:color w:val="000000"/>
          <w:sz w:val="24"/>
          <w:szCs w:val="24"/>
          <w:u w:color="000000"/>
          <w:bdr w:val="nil"/>
          <w:lang w:val="en-US" w:eastAsia="en-GB"/>
        </w:rPr>
      </w:pPr>
    </w:p>
    <w:p w:rsidR="006C5E63" w:rsidRPr="006C5E63" w:rsidRDefault="006C5E63" w:rsidP="006C5E63">
      <w:pPr>
        <w:pStyle w:val="ListParagraph"/>
        <w:rPr>
          <w:rFonts w:ascii="Arial" w:eastAsia="Calibri" w:hAnsi="Arial" w:cs="Arial"/>
          <w:color w:val="000000"/>
          <w:sz w:val="24"/>
          <w:szCs w:val="24"/>
          <w:u w:color="000000"/>
          <w:bdr w:val="nil"/>
          <w:lang w:val="en-US" w:eastAsia="en-GB"/>
        </w:rPr>
      </w:pPr>
      <w:r>
        <w:rPr>
          <w:rFonts w:ascii="Arial" w:eastAsia="Calibri" w:hAnsi="Arial" w:cs="Arial"/>
          <w:color w:val="000000"/>
          <w:sz w:val="24"/>
          <w:szCs w:val="24"/>
          <w:u w:color="000000"/>
          <w:bdr w:val="nil"/>
          <w:lang w:val="en-US" w:eastAsia="en-GB"/>
        </w:rPr>
        <w:t xml:space="preserve">Read the following story(s) about </w:t>
      </w:r>
      <w:proofErr w:type="spellStart"/>
      <w:r>
        <w:rPr>
          <w:rFonts w:ascii="Arial" w:eastAsia="Calibri" w:hAnsi="Arial" w:cs="Arial"/>
          <w:color w:val="000000"/>
          <w:sz w:val="24"/>
          <w:szCs w:val="24"/>
          <w:u w:color="000000"/>
          <w:bdr w:val="nil"/>
          <w:lang w:val="en-US" w:eastAsia="en-GB"/>
        </w:rPr>
        <w:t>Isam</w:t>
      </w:r>
      <w:proofErr w:type="spellEnd"/>
      <w:r>
        <w:rPr>
          <w:rFonts w:ascii="Arial" w:eastAsia="Calibri" w:hAnsi="Arial" w:cs="Arial"/>
          <w:color w:val="000000"/>
          <w:sz w:val="24"/>
          <w:szCs w:val="24"/>
          <w:u w:color="000000"/>
          <w:bdr w:val="nil"/>
          <w:lang w:val="en-US" w:eastAsia="en-GB"/>
        </w:rPr>
        <w:t xml:space="preserve"> and discuss in groups of 4 which level of support you think is required and why.</w:t>
      </w:r>
    </w:p>
    <w:p w:rsidR="0023381A" w:rsidRPr="004E504F" w:rsidRDefault="0023381A" w:rsidP="0023381A">
      <w:pPr>
        <w:pStyle w:val="Body"/>
        <w:rPr>
          <w:rFonts w:ascii="Arial" w:hAnsi="Arial" w:cs="Arial"/>
          <w:sz w:val="24"/>
          <w:szCs w:val="24"/>
          <w:lang w:val="en-US"/>
        </w:rPr>
      </w:pPr>
    </w:p>
    <w:p w:rsidR="004E504F" w:rsidRDefault="0023381A" w:rsidP="0023381A">
      <w:pPr>
        <w:pStyle w:val="ListParagraph"/>
        <w:numPr>
          <w:ilvl w:val="0"/>
          <w:numId w:val="1"/>
        </w:numPr>
        <w:rPr>
          <w:rFonts w:ascii="Arial Black" w:eastAsia="Calibri" w:hAnsi="Arial Black" w:cs="Arial"/>
          <w:color w:val="000000"/>
          <w:sz w:val="40"/>
          <w:szCs w:val="40"/>
          <w:u w:color="000000"/>
          <w:bdr w:val="nil"/>
          <w:lang w:val="en-US" w:eastAsia="en-GB"/>
        </w:rPr>
      </w:pPr>
      <w:r w:rsidRPr="0023381A">
        <w:rPr>
          <w:rFonts w:ascii="Arial Black" w:eastAsia="Calibri" w:hAnsi="Arial Black" w:cs="Arial"/>
          <w:color w:val="000000"/>
          <w:sz w:val="40"/>
          <w:szCs w:val="40"/>
          <w:u w:color="000000"/>
          <w:bdr w:val="nil"/>
          <w:lang w:val="en-US" w:eastAsia="en-GB"/>
        </w:rPr>
        <w:t>Emotional Health &amp;Wellbeing</w:t>
      </w:r>
    </w:p>
    <w:p w:rsidR="0023381A" w:rsidRPr="0023381A" w:rsidRDefault="0023381A" w:rsidP="0023381A">
      <w:pPr>
        <w:pStyle w:val="ListParagraph"/>
        <w:ind w:left="1080"/>
        <w:rPr>
          <w:rFonts w:ascii="Arial Black" w:eastAsia="Calibri" w:hAnsi="Arial Black" w:cs="Arial"/>
          <w:color w:val="000000"/>
          <w:sz w:val="40"/>
          <w:szCs w:val="40"/>
          <w:u w:color="000000"/>
          <w:bdr w:val="nil"/>
          <w:lang w:val="en-US" w:eastAsia="en-GB"/>
        </w:rPr>
      </w:pPr>
    </w:p>
    <w:p w:rsidR="0023381A" w:rsidRPr="0023381A" w:rsidRDefault="0023381A" w:rsidP="0023381A">
      <w:pPr>
        <w:pStyle w:val="ListParagraph"/>
        <w:numPr>
          <w:ilvl w:val="1"/>
          <w:numId w:val="1"/>
        </w:numPr>
        <w:rPr>
          <w:rFonts w:ascii="Arial" w:eastAsia="Calibri" w:hAnsi="Arial" w:cs="Arial"/>
          <w:color w:val="000000"/>
          <w:sz w:val="24"/>
          <w:szCs w:val="24"/>
          <w:u w:color="000000"/>
          <w:bdr w:val="nil"/>
          <w:lang w:val="en-US" w:eastAsia="en-GB"/>
        </w:rPr>
      </w:pPr>
      <w:r w:rsidRPr="0023381A">
        <w:rPr>
          <w:rFonts w:ascii="Arial" w:eastAsia="Calibri" w:hAnsi="Arial" w:cs="Arial"/>
          <w:color w:val="000000"/>
          <w:sz w:val="24"/>
          <w:szCs w:val="24"/>
          <w:u w:color="000000"/>
          <w:bdr w:val="nil"/>
          <w:lang w:val="en-US" w:eastAsia="en-GB"/>
        </w:rPr>
        <w:t>Themes</w:t>
      </w:r>
    </w:p>
    <w:p w:rsidR="0023381A" w:rsidRPr="00C172F2" w:rsidRDefault="0023381A" w:rsidP="0023381A">
      <w:pPr>
        <w:pStyle w:val="Body"/>
        <w:rPr>
          <w:rFonts w:ascii="Arial" w:hAnsi="Arial" w:cs="Arial"/>
          <w:sz w:val="24"/>
          <w:szCs w:val="24"/>
          <w:lang w:val="en-US"/>
        </w:rPr>
      </w:pPr>
      <w:r w:rsidRPr="00C172F2">
        <w:rPr>
          <w:rFonts w:ascii="Arial" w:hAnsi="Arial" w:cs="Arial"/>
          <w:sz w:val="24"/>
          <w:szCs w:val="24"/>
          <w:lang w:val="en-US"/>
        </w:rPr>
        <w:t xml:space="preserve">Several themes emerged in the conversations which were used as a point from which interventions were made. </w:t>
      </w:r>
    </w:p>
    <w:p w:rsidR="0023381A" w:rsidRPr="00C172F2" w:rsidRDefault="0023381A" w:rsidP="0023381A">
      <w:pPr>
        <w:pStyle w:val="Body"/>
        <w:rPr>
          <w:rFonts w:ascii="Arial" w:hAnsi="Arial" w:cs="Arial"/>
          <w:sz w:val="24"/>
          <w:szCs w:val="24"/>
          <w:lang w:val="en-US"/>
        </w:rPr>
      </w:pPr>
      <w:r w:rsidRPr="00C172F2">
        <w:rPr>
          <w:rFonts w:ascii="Arial" w:hAnsi="Arial" w:cs="Arial"/>
          <w:sz w:val="24"/>
          <w:szCs w:val="24"/>
          <w:lang w:val="en-US"/>
        </w:rPr>
        <w:t>Those being:</w:t>
      </w:r>
    </w:p>
    <w:p w:rsidR="0023381A" w:rsidRPr="00C172F2" w:rsidRDefault="0023381A" w:rsidP="0023381A">
      <w:pPr>
        <w:pStyle w:val="ListParagraph"/>
        <w:numPr>
          <w:ilvl w:val="0"/>
          <w:numId w:val="4"/>
        </w:numPr>
        <w:pBdr>
          <w:top w:val="nil"/>
          <w:left w:val="nil"/>
          <w:bottom w:val="nil"/>
          <w:right w:val="nil"/>
          <w:between w:val="nil"/>
          <w:bar w:val="nil"/>
        </w:pBdr>
        <w:contextualSpacing w:val="0"/>
        <w:rPr>
          <w:rFonts w:ascii="Arial" w:eastAsia="Times New Roman" w:hAnsi="Arial" w:cs="Arial"/>
          <w:sz w:val="24"/>
          <w:szCs w:val="24"/>
        </w:rPr>
      </w:pPr>
      <w:r w:rsidRPr="00C172F2">
        <w:rPr>
          <w:rFonts w:ascii="Arial" w:hAnsi="Arial" w:cs="Arial"/>
          <w:sz w:val="24"/>
          <w:szCs w:val="24"/>
        </w:rPr>
        <w:t>Disordered sleep patterns</w:t>
      </w:r>
    </w:p>
    <w:p w:rsidR="0023381A" w:rsidRPr="00C172F2" w:rsidRDefault="0023381A" w:rsidP="0023381A">
      <w:pPr>
        <w:pStyle w:val="ListParagraph"/>
        <w:numPr>
          <w:ilvl w:val="0"/>
          <w:numId w:val="4"/>
        </w:numPr>
        <w:pBdr>
          <w:top w:val="nil"/>
          <w:left w:val="nil"/>
          <w:bottom w:val="nil"/>
          <w:right w:val="nil"/>
          <w:between w:val="nil"/>
          <w:bar w:val="nil"/>
        </w:pBdr>
        <w:contextualSpacing w:val="0"/>
        <w:rPr>
          <w:rFonts w:ascii="Arial" w:eastAsia="Times New Roman" w:hAnsi="Arial" w:cs="Arial"/>
          <w:sz w:val="24"/>
          <w:szCs w:val="24"/>
        </w:rPr>
      </w:pPr>
      <w:r w:rsidRPr="00C172F2">
        <w:rPr>
          <w:rFonts w:ascii="Arial" w:hAnsi="Arial" w:cs="Arial"/>
          <w:sz w:val="24"/>
          <w:szCs w:val="24"/>
        </w:rPr>
        <w:lastRenderedPageBreak/>
        <w:t>Refeeding symptoms</w:t>
      </w:r>
    </w:p>
    <w:p w:rsidR="0023381A" w:rsidRPr="00C172F2" w:rsidRDefault="0023381A" w:rsidP="0023381A">
      <w:pPr>
        <w:pStyle w:val="ListParagraph"/>
        <w:numPr>
          <w:ilvl w:val="0"/>
          <w:numId w:val="4"/>
        </w:numPr>
        <w:pBdr>
          <w:top w:val="nil"/>
          <w:left w:val="nil"/>
          <w:bottom w:val="nil"/>
          <w:right w:val="nil"/>
          <w:between w:val="nil"/>
          <w:bar w:val="nil"/>
        </w:pBdr>
        <w:contextualSpacing w:val="0"/>
        <w:rPr>
          <w:rFonts w:ascii="Arial" w:eastAsia="Times New Roman" w:hAnsi="Arial" w:cs="Arial"/>
          <w:sz w:val="24"/>
          <w:szCs w:val="24"/>
        </w:rPr>
      </w:pPr>
      <w:r w:rsidRPr="00C172F2">
        <w:rPr>
          <w:rFonts w:ascii="Arial" w:hAnsi="Arial" w:cs="Arial"/>
          <w:sz w:val="24"/>
          <w:szCs w:val="24"/>
        </w:rPr>
        <w:t>Loss of hope</w:t>
      </w:r>
    </w:p>
    <w:p w:rsidR="0023381A" w:rsidRPr="00C172F2" w:rsidRDefault="0023381A" w:rsidP="0023381A">
      <w:pPr>
        <w:pStyle w:val="ListParagraph"/>
        <w:numPr>
          <w:ilvl w:val="0"/>
          <w:numId w:val="4"/>
        </w:numPr>
        <w:pBdr>
          <w:top w:val="nil"/>
          <w:left w:val="nil"/>
          <w:bottom w:val="nil"/>
          <w:right w:val="nil"/>
          <w:between w:val="nil"/>
          <w:bar w:val="nil"/>
        </w:pBdr>
        <w:contextualSpacing w:val="0"/>
        <w:rPr>
          <w:rFonts w:ascii="Arial" w:eastAsia="Times New Roman" w:hAnsi="Arial" w:cs="Arial"/>
          <w:sz w:val="24"/>
          <w:szCs w:val="24"/>
        </w:rPr>
      </w:pPr>
      <w:r w:rsidRPr="00C172F2">
        <w:rPr>
          <w:rFonts w:ascii="Arial" w:hAnsi="Arial" w:cs="Arial"/>
          <w:sz w:val="24"/>
          <w:szCs w:val="24"/>
        </w:rPr>
        <w:t>Trauma symptoms</w:t>
      </w:r>
    </w:p>
    <w:p w:rsidR="00D81861" w:rsidRPr="00C172F2" w:rsidRDefault="00D81861" w:rsidP="00D81861">
      <w:pPr>
        <w:pBdr>
          <w:top w:val="nil"/>
          <w:left w:val="nil"/>
          <w:bottom w:val="nil"/>
          <w:right w:val="nil"/>
          <w:between w:val="nil"/>
          <w:bar w:val="nil"/>
        </w:pBdr>
        <w:rPr>
          <w:rFonts w:ascii="Arial" w:eastAsia="Times New Roman" w:hAnsi="Arial" w:cs="Arial"/>
          <w:sz w:val="24"/>
          <w:szCs w:val="24"/>
        </w:rPr>
      </w:pPr>
    </w:p>
    <w:p w:rsidR="0023381A" w:rsidRPr="00C172F2" w:rsidRDefault="00D81861" w:rsidP="00D81861">
      <w:pPr>
        <w:pStyle w:val="Body"/>
        <w:numPr>
          <w:ilvl w:val="1"/>
          <w:numId w:val="1"/>
        </w:numPr>
        <w:rPr>
          <w:rFonts w:ascii="Arial" w:eastAsia="Times New Roman" w:hAnsi="Arial" w:cs="Arial"/>
          <w:sz w:val="24"/>
          <w:szCs w:val="24"/>
        </w:rPr>
      </w:pPr>
      <w:r w:rsidRPr="00C172F2">
        <w:rPr>
          <w:rFonts w:ascii="Arial" w:eastAsia="Times New Roman" w:hAnsi="Arial" w:cs="Arial"/>
          <w:sz w:val="24"/>
          <w:szCs w:val="24"/>
        </w:rPr>
        <w:t>Early Intervention Framework</w:t>
      </w:r>
    </w:p>
    <w:p w:rsidR="00D81861" w:rsidRPr="00C172F2" w:rsidRDefault="00D81861" w:rsidP="00D81861">
      <w:pPr>
        <w:pStyle w:val="Body"/>
        <w:rPr>
          <w:rFonts w:ascii="Arial" w:eastAsia="Times New Roman" w:hAnsi="Arial" w:cs="Arial"/>
          <w:sz w:val="24"/>
          <w:szCs w:val="24"/>
        </w:rPr>
      </w:pPr>
      <w:r w:rsidRPr="00C172F2">
        <w:rPr>
          <w:rFonts w:ascii="Arial" w:hAnsi="Arial" w:cs="Arial"/>
          <w:sz w:val="24"/>
          <w:szCs w:val="24"/>
          <w:lang w:val="en-US"/>
        </w:rPr>
        <w:t xml:space="preserve">The project looked at a resilience model of care in which interventions became a form of inoculation from which the child’s resilience could be protected. To enable this to take place an early intervention framework was devised, trialed and significant shifts were seen in reported symptoms.  </w:t>
      </w:r>
    </w:p>
    <w:p w:rsidR="00B92C9C" w:rsidRPr="00C172F2" w:rsidRDefault="00D81861" w:rsidP="00DB5B54">
      <w:pPr>
        <w:pStyle w:val="Body"/>
        <w:numPr>
          <w:ilvl w:val="1"/>
          <w:numId w:val="1"/>
        </w:numPr>
        <w:rPr>
          <w:rFonts w:ascii="Arial" w:eastAsia="Times New Roman" w:hAnsi="Arial" w:cs="Arial"/>
          <w:sz w:val="24"/>
          <w:szCs w:val="24"/>
        </w:rPr>
      </w:pPr>
      <w:r w:rsidRPr="00C172F2">
        <w:rPr>
          <w:rFonts w:ascii="Arial" w:eastAsia="Times New Roman" w:hAnsi="Arial" w:cs="Arial"/>
          <w:sz w:val="24"/>
          <w:szCs w:val="24"/>
        </w:rPr>
        <w:t>Disordered sleep patterns</w:t>
      </w:r>
    </w:p>
    <w:p w:rsidR="00DB5B54" w:rsidRPr="00C172F2" w:rsidRDefault="00DB5B54" w:rsidP="00DB5B54">
      <w:pPr>
        <w:pStyle w:val="Body"/>
        <w:rPr>
          <w:rFonts w:ascii="Arial" w:eastAsia="Times New Roman" w:hAnsi="Arial" w:cs="Arial"/>
          <w:sz w:val="24"/>
          <w:szCs w:val="24"/>
        </w:rPr>
      </w:pPr>
      <w:r w:rsidRPr="00C172F2">
        <w:rPr>
          <w:rFonts w:ascii="Arial" w:hAnsi="Arial" w:cs="Arial"/>
          <w:sz w:val="24"/>
          <w:szCs w:val="24"/>
          <w:lang w:val="en-US"/>
        </w:rPr>
        <w:t>The sleep work is a 3 pronged protocol which encompassed social education through a sleep hygiene presentation, a sleep pack that supported the physical dysregulation such as hypervigilance to be managed. The 3</w:t>
      </w:r>
      <w:r w:rsidRPr="00C172F2">
        <w:rPr>
          <w:rFonts w:ascii="Arial" w:hAnsi="Arial" w:cs="Arial"/>
          <w:sz w:val="24"/>
          <w:szCs w:val="24"/>
          <w:vertAlign w:val="superscript"/>
        </w:rPr>
        <w:t>rd.</w:t>
      </w:r>
      <w:r w:rsidRPr="00C172F2">
        <w:rPr>
          <w:rFonts w:ascii="Arial" w:hAnsi="Arial" w:cs="Arial"/>
          <w:sz w:val="24"/>
          <w:szCs w:val="24"/>
          <w:lang w:val="en-US"/>
        </w:rPr>
        <w:t xml:space="preserve"> intervention was a body clock reversal prescription that supported a slow and incremental change to a nocturnal sleep pattern. </w:t>
      </w:r>
    </w:p>
    <w:p w:rsidR="00DB5B54" w:rsidRPr="00C172F2" w:rsidRDefault="00DB5B54" w:rsidP="00DB5B54">
      <w:pPr>
        <w:pStyle w:val="Body"/>
        <w:rPr>
          <w:rFonts w:ascii="Arial" w:hAnsi="Arial" w:cs="Arial"/>
          <w:sz w:val="24"/>
          <w:szCs w:val="24"/>
          <w:lang w:val="en-US"/>
        </w:rPr>
      </w:pPr>
      <w:r w:rsidRPr="00C172F2">
        <w:rPr>
          <w:rFonts w:ascii="Arial" w:hAnsi="Arial" w:cs="Arial"/>
          <w:sz w:val="24"/>
          <w:szCs w:val="24"/>
          <w:lang w:val="en-US"/>
        </w:rPr>
        <w:t>When this work was audited, there was a 92% reduction in symptoms; young people were requesting sleep packs as w</w:t>
      </w:r>
      <w:r w:rsidR="00B92C9C" w:rsidRPr="00C172F2">
        <w:rPr>
          <w:rFonts w:ascii="Arial" w:hAnsi="Arial" w:cs="Arial"/>
          <w:sz w:val="24"/>
          <w:szCs w:val="24"/>
          <w:lang w:val="en-US"/>
        </w:rPr>
        <w:t>ere staff. This protocol has enabled</w:t>
      </w:r>
      <w:r w:rsidRPr="00C172F2">
        <w:rPr>
          <w:rFonts w:ascii="Arial" w:hAnsi="Arial" w:cs="Arial"/>
          <w:sz w:val="24"/>
          <w:szCs w:val="24"/>
          <w:lang w:val="en-US"/>
        </w:rPr>
        <w:t xml:space="preserve"> young people wit</w:t>
      </w:r>
      <w:r w:rsidR="00B92C9C" w:rsidRPr="00C172F2">
        <w:rPr>
          <w:rFonts w:ascii="Arial" w:hAnsi="Arial" w:cs="Arial"/>
          <w:sz w:val="24"/>
          <w:szCs w:val="24"/>
          <w:lang w:val="en-US"/>
        </w:rPr>
        <w:t>h disordered sleep patterns to be identified; have</w:t>
      </w:r>
      <w:r w:rsidRPr="00C172F2">
        <w:rPr>
          <w:rFonts w:ascii="Arial" w:hAnsi="Arial" w:cs="Arial"/>
          <w:sz w:val="24"/>
          <w:szCs w:val="24"/>
          <w:lang w:val="en-US"/>
        </w:rPr>
        <w:t xml:space="preserve"> a measured improvement in their sym</w:t>
      </w:r>
      <w:r w:rsidR="00B92C9C" w:rsidRPr="00C172F2">
        <w:rPr>
          <w:rFonts w:ascii="Arial" w:hAnsi="Arial" w:cs="Arial"/>
          <w:sz w:val="24"/>
          <w:szCs w:val="24"/>
          <w:lang w:val="en-US"/>
        </w:rPr>
        <w:t xml:space="preserve">ptoms and </w:t>
      </w:r>
      <w:proofErr w:type="gramStart"/>
      <w:r w:rsidR="00B92C9C" w:rsidRPr="00C172F2">
        <w:rPr>
          <w:rFonts w:ascii="Arial" w:hAnsi="Arial" w:cs="Arial"/>
          <w:sz w:val="24"/>
          <w:szCs w:val="24"/>
          <w:lang w:val="en-US"/>
        </w:rPr>
        <w:t>staff</w:t>
      </w:r>
      <w:proofErr w:type="gramEnd"/>
      <w:r w:rsidR="00B92C9C" w:rsidRPr="00C172F2">
        <w:rPr>
          <w:rFonts w:ascii="Arial" w:hAnsi="Arial" w:cs="Arial"/>
          <w:sz w:val="24"/>
          <w:szCs w:val="24"/>
          <w:lang w:val="en-US"/>
        </w:rPr>
        <w:t xml:space="preserve"> who are working with UASC are aware of this as a symptom of the Journey made</w:t>
      </w:r>
      <w:r w:rsidRPr="00C172F2">
        <w:rPr>
          <w:rFonts w:ascii="Arial" w:hAnsi="Arial" w:cs="Arial"/>
          <w:sz w:val="24"/>
          <w:szCs w:val="24"/>
          <w:lang w:val="en-US"/>
        </w:rPr>
        <w:t xml:space="preserve">. </w:t>
      </w:r>
    </w:p>
    <w:p w:rsidR="00B92C9C" w:rsidRDefault="00B92C9C" w:rsidP="00DB5B54">
      <w:pPr>
        <w:pStyle w:val="Body"/>
        <w:rPr>
          <w:rFonts w:ascii="Arial" w:hAnsi="Arial" w:cs="Arial"/>
          <w:sz w:val="24"/>
          <w:szCs w:val="24"/>
          <w:lang w:val="en-US"/>
        </w:rPr>
      </w:pPr>
      <w:r w:rsidRPr="00C172F2">
        <w:rPr>
          <w:rFonts w:ascii="Arial" w:hAnsi="Arial" w:cs="Arial"/>
          <w:sz w:val="24"/>
          <w:szCs w:val="24"/>
          <w:lang w:val="en-US"/>
        </w:rPr>
        <w:t xml:space="preserve">See </w:t>
      </w:r>
      <w:proofErr w:type="spellStart"/>
      <w:proofErr w:type="gramStart"/>
      <w:r w:rsidRPr="00C172F2">
        <w:rPr>
          <w:rFonts w:ascii="Arial" w:hAnsi="Arial" w:cs="Arial"/>
          <w:sz w:val="24"/>
          <w:szCs w:val="24"/>
          <w:lang w:val="en-US"/>
        </w:rPr>
        <w:t>powerpoint</w:t>
      </w:r>
      <w:proofErr w:type="spellEnd"/>
      <w:proofErr w:type="gramEnd"/>
      <w:r w:rsidRPr="00C172F2">
        <w:rPr>
          <w:rFonts w:ascii="Arial" w:hAnsi="Arial" w:cs="Arial"/>
          <w:sz w:val="24"/>
          <w:szCs w:val="24"/>
          <w:lang w:val="en-US"/>
        </w:rPr>
        <w:t xml:space="preserve"> slides at the back of the handbook for further information.</w:t>
      </w:r>
    </w:p>
    <w:p w:rsidR="00C172F2" w:rsidRPr="00C172F2" w:rsidRDefault="00C172F2" w:rsidP="00DB5B54">
      <w:pPr>
        <w:pStyle w:val="Body"/>
        <w:rPr>
          <w:rFonts w:ascii="Arial" w:hAnsi="Arial" w:cs="Arial"/>
          <w:sz w:val="24"/>
          <w:szCs w:val="24"/>
          <w:lang w:val="en-US"/>
        </w:rPr>
      </w:pPr>
    </w:p>
    <w:p w:rsidR="00B92C9C" w:rsidRPr="00C172F2" w:rsidRDefault="00B92C9C" w:rsidP="00B92C9C">
      <w:pPr>
        <w:pStyle w:val="Body"/>
        <w:numPr>
          <w:ilvl w:val="1"/>
          <w:numId w:val="1"/>
        </w:numPr>
        <w:rPr>
          <w:rFonts w:ascii="Arial" w:hAnsi="Arial" w:cs="Arial"/>
          <w:sz w:val="24"/>
          <w:szCs w:val="24"/>
          <w:lang w:val="en-US"/>
        </w:rPr>
      </w:pPr>
      <w:r w:rsidRPr="00C172F2">
        <w:rPr>
          <w:rFonts w:ascii="Arial" w:hAnsi="Arial" w:cs="Arial"/>
          <w:sz w:val="24"/>
          <w:szCs w:val="24"/>
          <w:lang w:val="en-US"/>
        </w:rPr>
        <w:t>Refeeding Symptoms</w:t>
      </w:r>
    </w:p>
    <w:p w:rsidR="00C172F2" w:rsidRPr="00C172F2" w:rsidRDefault="00C172F2" w:rsidP="00B92C9C">
      <w:pPr>
        <w:rPr>
          <w:rFonts w:ascii="Arial" w:hAnsi="Arial" w:cs="Arial"/>
          <w:noProof/>
          <w:sz w:val="24"/>
          <w:szCs w:val="24"/>
          <w:lang w:eastAsia="en-GB"/>
        </w:rPr>
      </w:pPr>
      <w:r w:rsidRPr="00C172F2">
        <w:rPr>
          <w:rFonts w:ascii="Arial" w:hAnsi="Arial" w:cs="Arial"/>
          <w:noProof/>
          <w:sz w:val="24"/>
          <w:szCs w:val="24"/>
          <w:lang w:eastAsia="en-GB"/>
        </w:rPr>
        <w:t>It is know that when UASC first arrive in the UK they</w:t>
      </w:r>
      <w:r w:rsidR="00B92C9C" w:rsidRPr="00C172F2">
        <w:rPr>
          <w:rFonts w:ascii="Arial" w:hAnsi="Arial" w:cs="Arial"/>
          <w:noProof/>
          <w:sz w:val="24"/>
          <w:szCs w:val="24"/>
          <w:lang w:eastAsia="en-GB"/>
        </w:rPr>
        <w:t xml:space="preserve"> ate very little and see</w:t>
      </w:r>
      <w:r w:rsidRPr="00C172F2">
        <w:rPr>
          <w:rFonts w:ascii="Arial" w:hAnsi="Arial" w:cs="Arial"/>
          <w:noProof/>
          <w:sz w:val="24"/>
          <w:szCs w:val="24"/>
          <w:lang w:eastAsia="en-GB"/>
        </w:rPr>
        <w:t xml:space="preserve">med to struggle to manage food due to semi-starvation as they travel through Europe. </w:t>
      </w:r>
    </w:p>
    <w:p w:rsidR="00B92C9C" w:rsidRPr="00C172F2" w:rsidRDefault="00B92C9C" w:rsidP="00B92C9C">
      <w:pPr>
        <w:rPr>
          <w:rFonts w:ascii="Arial" w:hAnsi="Arial" w:cs="Arial"/>
          <w:noProof/>
          <w:sz w:val="24"/>
          <w:szCs w:val="24"/>
          <w:lang w:eastAsia="en-GB"/>
        </w:rPr>
      </w:pPr>
      <w:r w:rsidRPr="00C172F2">
        <w:rPr>
          <w:rFonts w:ascii="Arial" w:hAnsi="Arial" w:cs="Arial"/>
          <w:noProof/>
          <w:sz w:val="24"/>
          <w:szCs w:val="24"/>
          <w:lang w:eastAsia="en-GB"/>
        </w:rPr>
        <w:t>In the clinic sessions</w:t>
      </w:r>
      <w:r w:rsidR="00C172F2" w:rsidRPr="00C172F2">
        <w:rPr>
          <w:rFonts w:ascii="Arial" w:hAnsi="Arial" w:cs="Arial"/>
          <w:noProof/>
          <w:sz w:val="24"/>
          <w:szCs w:val="24"/>
          <w:lang w:eastAsia="en-GB"/>
        </w:rPr>
        <w:t xml:space="preserve"> that took place in the reception centres</w:t>
      </w:r>
      <w:r w:rsidRPr="00C172F2">
        <w:rPr>
          <w:rFonts w:ascii="Arial" w:hAnsi="Arial" w:cs="Arial"/>
          <w:noProof/>
          <w:sz w:val="24"/>
          <w:szCs w:val="24"/>
          <w:lang w:eastAsia="en-GB"/>
        </w:rPr>
        <w:t xml:space="preserve"> with a </w:t>
      </w:r>
      <w:r w:rsidR="00C172F2" w:rsidRPr="00C172F2">
        <w:rPr>
          <w:rFonts w:ascii="Arial" w:hAnsi="Arial" w:cs="Arial"/>
          <w:noProof/>
          <w:sz w:val="24"/>
          <w:szCs w:val="24"/>
          <w:lang w:eastAsia="en-GB"/>
        </w:rPr>
        <w:t xml:space="preserve">GP many of the UASC </w:t>
      </w:r>
      <w:r w:rsidRPr="00C172F2">
        <w:rPr>
          <w:rFonts w:ascii="Arial" w:hAnsi="Arial" w:cs="Arial"/>
          <w:noProof/>
          <w:sz w:val="24"/>
          <w:szCs w:val="24"/>
          <w:lang w:eastAsia="en-GB"/>
        </w:rPr>
        <w:t>complained of the</w:t>
      </w:r>
      <w:r w:rsidR="00C172F2" w:rsidRPr="00C172F2">
        <w:rPr>
          <w:rFonts w:ascii="Arial" w:hAnsi="Arial" w:cs="Arial"/>
          <w:noProof/>
          <w:sz w:val="24"/>
          <w:szCs w:val="24"/>
          <w:lang w:eastAsia="en-GB"/>
        </w:rPr>
        <w:t xml:space="preserve"> semi-starvation</w:t>
      </w:r>
      <w:r w:rsidRPr="00C172F2">
        <w:rPr>
          <w:rFonts w:ascii="Arial" w:hAnsi="Arial" w:cs="Arial"/>
          <w:noProof/>
          <w:sz w:val="24"/>
          <w:szCs w:val="24"/>
          <w:lang w:eastAsia="en-GB"/>
        </w:rPr>
        <w:t xml:space="preserve"> symptoms. Often the young people would be wearing warm clothing on a hot day and would complain of gastro-intestinal discomfort.  Some were symptomatic with headaches and most of all they complained of disturbed sleep which also is linked to the noctornal pattern of sleep used on the journey. </w:t>
      </w:r>
    </w:p>
    <w:p w:rsidR="00B92C9C" w:rsidRPr="00C172F2" w:rsidRDefault="00B92C9C" w:rsidP="00B92C9C">
      <w:pPr>
        <w:rPr>
          <w:rFonts w:ascii="Arial" w:hAnsi="Arial" w:cs="Arial"/>
          <w:noProof/>
          <w:sz w:val="24"/>
          <w:szCs w:val="24"/>
          <w:lang w:eastAsia="en-GB"/>
        </w:rPr>
      </w:pPr>
      <w:r w:rsidRPr="00C172F2">
        <w:rPr>
          <w:rFonts w:ascii="Arial" w:hAnsi="Arial" w:cs="Arial"/>
          <w:noProof/>
          <w:sz w:val="24"/>
          <w:szCs w:val="24"/>
          <w:lang w:eastAsia="en-GB"/>
        </w:rPr>
        <w:t xml:space="preserve">There is therefore a need to consider the effect of the semi-starvation aspect of the journey, as self-harm actions, anxiety and a loss of direction for the future are something that is being exibited in some of </w:t>
      </w:r>
      <w:r w:rsidR="00C172F2" w:rsidRPr="00C172F2">
        <w:rPr>
          <w:rFonts w:ascii="Arial" w:hAnsi="Arial" w:cs="Arial"/>
          <w:noProof/>
          <w:sz w:val="24"/>
          <w:szCs w:val="24"/>
          <w:lang w:eastAsia="en-GB"/>
        </w:rPr>
        <w:t xml:space="preserve"> the behaviours of UASC.</w:t>
      </w:r>
    </w:p>
    <w:p w:rsidR="00C172F2" w:rsidRDefault="00C172F2" w:rsidP="00B92C9C">
      <w:pPr>
        <w:rPr>
          <w:rFonts w:ascii="Arial" w:hAnsi="Arial" w:cs="Arial"/>
          <w:noProof/>
          <w:sz w:val="24"/>
          <w:szCs w:val="24"/>
          <w:lang w:eastAsia="en-GB"/>
        </w:rPr>
      </w:pPr>
      <w:r w:rsidRPr="00C172F2">
        <w:rPr>
          <w:rFonts w:ascii="Arial" w:hAnsi="Arial" w:cs="Arial"/>
          <w:noProof/>
          <w:sz w:val="24"/>
          <w:szCs w:val="24"/>
          <w:lang w:eastAsia="en-GB"/>
        </w:rPr>
        <w:lastRenderedPageBreak/>
        <w:t xml:space="preserve">See slides at the back of this handbook for additional information as to the protocol that has been deviced and should be followed if you are working with a UASC who is experiencing these symptoms. </w:t>
      </w:r>
    </w:p>
    <w:p w:rsidR="006C5E63" w:rsidRPr="00C172F2" w:rsidRDefault="006C5E63" w:rsidP="00B92C9C">
      <w:pPr>
        <w:rPr>
          <w:rFonts w:ascii="Arial" w:hAnsi="Arial" w:cs="Arial"/>
          <w:noProof/>
          <w:sz w:val="24"/>
          <w:szCs w:val="24"/>
          <w:lang w:eastAsia="en-GB"/>
        </w:rPr>
      </w:pPr>
    </w:p>
    <w:p w:rsidR="00C172F2" w:rsidRPr="00564F15" w:rsidRDefault="007A3269" w:rsidP="00C172F2">
      <w:pPr>
        <w:pStyle w:val="ListParagraph"/>
        <w:numPr>
          <w:ilvl w:val="1"/>
          <w:numId w:val="1"/>
        </w:numPr>
        <w:rPr>
          <w:rFonts w:ascii="Arial" w:hAnsi="Arial" w:cs="Arial"/>
          <w:noProof/>
          <w:sz w:val="24"/>
          <w:szCs w:val="24"/>
          <w:lang w:eastAsia="en-GB"/>
        </w:rPr>
      </w:pPr>
      <w:r w:rsidRPr="00564F15">
        <w:rPr>
          <w:rFonts w:ascii="Arial" w:hAnsi="Arial" w:cs="Arial"/>
          <w:noProof/>
          <w:sz w:val="24"/>
          <w:szCs w:val="24"/>
          <w:lang w:eastAsia="en-GB"/>
        </w:rPr>
        <w:t>H</w:t>
      </w:r>
      <w:r w:rsidR="00C172F2" w:rsidRPr="00564F15">
        <w:rPr>
          <w:rFonts w:ascii="Arial" w:hAnsi="Arial" w:cs="Arial"/>
          <w:noProof/>
          <w:sz w:val="24"/>
          <w:szCs w:val="24"/>
          <w:lang w:eastAsia="en-GB"/>
        </w:rPr>
        <w:t>ope</w:t>
      </w:r>
      <w:r w:rsidRPr="00564F15">
        <w:rPr>
          <w:rFonts w:ascii="Arial" w:hAnsi="Arial" w:cs="Arial"/>
          <w:noProof/>
          <w:sz w:val="24"/>
          <w:szCs w:val="24"/>
          <w:lang w:eastAsia="en-GB"/>
        </w:rPr>
        <w:t xml:space="preserve"> as a driver towards the future:</w:t>
      </w:r>
    </w:p>
    <w:p w:rsidR="007A3269" w:rsidRPr="00564F15" w:rsidRDefault="007A3269" w:rsidP="007A3269">
      <w:pPr>
        <w:autoSpaceDE w:val="0"/>
        <w:autoSpaceDN w:val="0"/>
        <w:adjustRightInd w:val="0"/>
        <w:spacing w:after="0" w:line="240" w:lineRule="auto"/>
        <w:rPr>
          <w:rFonts w:ascii="Arial" w:hAnsi="Arial" w:cs="Arial"/>
          <w:color w:val="000000"/>
          <w:sz w:val="24"/>
          <w:szCs w:val="24"/>
        </w:rPr>
      </w:pPr>
      <w:r w:rsidRPr="00564F15">
        <w:rPr>
          <w:rFonts w:ascii="Arial" w:hAnsi="Arial" w:cs="Arial"/>
          <w:color w:val="000000"/>
          <w:sz w:val="24"/>
          <w:szCs w:val="24"/>
        </w:rPr>
        <w:t xml:space="preserve">Therapeutic work with unaccompanied asylum seeking children (UASC) is often seen as difficult because there is often no back story from which to understand their skills and abilities. They are disadvantaged by trauma, by cultural isolation which creates socio vertigo, by a loss of formal education and language from which they can express themselves and the relational isolation that comes from arriving in the UK alone. On arrival they struggle to articulate hopes for the future, their hopes being realised in reaching the UK. They don’t know what is possible and have often been told stories of a promised land, which doesn’t materialise in the way they imagined. So how do we talk about hope? Hope in this instance being a driver towards a certain type of future, the energy behind actions that forms and shapes possibilities. </w:t>
      </w:r>
    </w:p>
    <w:p w:rsidR="007A3269" w:rsidRPr="00564F15" w:rsidRDefault="007A3269" w:rsidP="007A3269">
      <w:pPr>
        <w:pStyle w:val="ListParagraph"/>
        <w:autoSpaceDE w:val="0"/>
        <w:autoSpaceDN w:val="0"/>
        <w:adjustRightInd w:val="0"/>
        <w:spacing w:after="0" w:line="240" w:lineRule="auto"/>
        <w:ind w:left="1080"/>
        <w:rPr>
          <w:rFonts w:ascii="Arial" w:hAnsi="Arial" w:cs="Arial"/>
          <w:color w:val="000000"/>
          <w:sz w:val="24"/>
          <w:szCs w:val="24"/>
        </w:rPr>
      </w:pPr>
    </w:p>
    <w:p w:rsidR="007A3269" w:rsidRPr="00564F15" w:rsidRDefault="007A3269" w:rsidP="007A3269">
      <w:pPr>
        <w:autoSpaceDE w:val="0"/>
        <w:autoSpaceDN w:val="0"/>
        <w:adjustRightInd w:val="0"/>
        <w:spacing w:after="0" w:line="240" w:lineRule="auto"/>
        <w:rPr>
          <w:rFonts w:ascii="Arial" w:hAnsi="Arial" w:cs="Arial"/>
          <w:color w:val="000000"/>
          <w:sz w:val="24"/>
          <w:szCs w:val="24"/>
        </w:rPr>
      </w:pPr>
      <w:r w:rsidRPr="00564F15">
        <w:rPr>
          <w:rFonts w:ascii="Arial" w:hAnsi="Arial" w:cs="Arial"/>
          <w:color w:val="000000"/>
          <w:sz w:val="24"/>
          <w:szCs w:val="24"/>
        </w:rPr>
        <w:t>The future is going to happen with or without aspirations, with or without family re-unification, with or without asylum being granted. Each moment is a movement towards something, so what can we hope for as professionals and how does what we do make a difference to the</w:t>
      </w:r>
      <w:r w:rsidR="007A0EAD" w:rsidRPr="00564F15">
        <w:rPr>
          <w:rFonts w:ascii="Arial" w:hAnsi="Arial" w:cs="Arial"/>
          <w:color w:val="000000"/>
          <w:sz w:val="24"/>
          <w:szCs w:val="24"/>
        </w:rPr>
        <w:t xml:space="preserve"> future and all its potential? We want to share some of our</w:t>
      </w:r>
      <w:r w:rsidRPr="00564F15">
        <w:rPr>
          <w:rFonts w:ascii="Arial" w:hAnsi="Arial" w:cs="Arial"/>
          <w:color w:val="000000"/>
          <w:sz w:val="24"/>
          <w:szCs w:val="24"/>
        </w:rPr>
        <w:t xml:space="preserve"> experiences of worki</w:t>
      </w:r>
      <w:r w:rsidR="007A0EAD" w:rsidRPr="00564F15">
        <w:rPr>
          <w:rFonts w:ascii="Arial" w:hAnsi="Arial" w:cs="Arial"/>
          <w:color w:val="000000"/>
          <w:sz w:val="24"/>
          <w:szCs w:val="24"/>
        </w:rPr>
        <w:t>ng with UASC in Kent. In our</w:t>
      </w:r>
      <w:r w:rsidRPr="00564F15">
        <w:rPr>
          <w:rFonts w:ascii="Arial" w:hAnsi="Arial" w:cs="Arial"/>
          <w:color w:val="000000"/>
          <w:sz w:val="24"/>
          <w:szCs w:val="24"/>
        </w:rPr>
        <w:t xml:space="preserve"> work, other professionals involved and connected to </w:t>
      </w:r>
      <w:r w:rsidR="007A0EAD" w:rsidRPr="00564F15">
        <w:rPr>
          <w:rFonts w:ascii="Arial" w:hAnsi="Arial" w:cs="Arial"/>
          <w:color w:val="000000"/>
          <w:sz w:val="24"/>
          <w:szCs w:val="24"/>
        </w:rPr>
        <w:t>an individual child often ask us</w:t>
      </w:r>
      <w:r w:rsidRPr="00564F15">
        <w:rPr>
          <w:rFonts w:ascii="Arial" w:hAnsi="Arial" w:cs="Arial"/>
          <w:color w:val="000000"/>
          <w:sz w:val="24"/>
          <w:szCs w:val="24"/>
        </w:rPr>
        <w:t xml:space="preserve"> to support the child to move on from the trauma they have experiences and the associated losses along the way to enable them to start to function towards assimilation. As a nation we make judgements about ‘good’ and ‘bad’ outcomes and feel the child has failed which by association calls into question what we have done and what we have achieved together. We talk about these children being not in education, employment or training (NEET) yet seemingly motivated and aspirational. We need to consider what the blocks are and how it is we can support a little bit of dreaming to take place.</w:t>
      </w:r>
    </w:p>
    <w:p w:rsidR="007A3269" w:rsidRPr="00564F15" w:rsidRDefault="007A3269" w:rsidP="007A3269">
      <w:pPr>
        <w:autoSpaceDE w:val="0"/>
        <w:autoSpaceDN w:val="0"/>
        <w:adjustRightInd w:val="0"/>
        <w:spacing w:after="0" w:line="240" w:lineRule="auto"/>
        <w:ind w:left="360"/>
        <w:rPr>
          <w:rFonts w:ascii="Arial" w:hAnsi="Arial" w:cs="Arial"/>
          <w:color w:val="000000"/>
          <w:sz w:val="24"/>
          <w:szCs w:val="24"/>
        </w:rPr>
      </w:pPr>
    </w:p>
    <w:p w:rsidR="007A3269" w:rsidRPr="00564F15" w:rsidRDefault="007A3269" w:rsidP="007A0EAD">
      <w:pPr>
        <w:autoSpaceDE w:val="0"/>
        <w:autoSpaceDN w:val="0"/>
        <w:adjustRightInd w:val="0"/>
        <w:spacing w:after="0" w:line="240" w:lineRule="auto"/>
        <w:rPr>
          <w:rFonts w:ascii="Arial" w:hAnsi="Arial" w:cs="Arial"/>
          <w:color w:val="000000"/>
          <w:sz w:val="24"/>
          <w:szCs w:val="24"/>
        </w:rPr>
      </w:pPr>
      <w:r w:rsidRPr="00564F15">
        <w:rPr>
          <w:rFonts w:ascii="Arial" w:hAnsi="Arial" w:cs="Arial"/>
          <w:color w:val="000000"/>
          <w:sz w:val="24"/>
          <w:szCs w:val="24"/>
        </w:rPr>
        <w:t>In a therapeutic environment the child can often be in a dilemma as to what to talk about, who to talk about and what the effects of talking might be. They may have beliefs about what they need to say to receive asylum and this may prohibit oth</w:t>
      </w:r>
      <w:r w:rsidR="007A0EAD" w:rsidRPr="00564F15">
        <w:rPr>
          <w:rFonts w:ascii="Arial" w:hAnsi="Arial" w:cs="Arial"/>
          <w:color w:val="000000"/>
          <w:sz w:val="24"/>
          <w:szCs w:val="24"/>
        </w:rPr>
        <w:t xml:space="preserve">er stories to be told. There </w:t>
      </w:r>
      <w:r w:rsidRPr="00564F15">
        <w:rPr>
          <w:rFonts w:ascii="Arial" w:hAnsi="Arial" w:cs="Arial"/>
          <w:color w:val="000000"/>
          <w:sz w:val="24"/>
          <w:szCs w:val="24"/>
        </w:rPr>
        <w:t>therefore a dilemma when those involved in the conversation have different wishes or needs about whether or not to talk. This dilemma is in the relationship between the ‘stories lived and stories told’ (Pearce &amp; Pearce, 1998)</w:t>
      </w:r>
      <w:r w:rsidRPr="00564F15">
        <w:rPr>
          <w:rStyle w:val="EndnoteReference"/>
          <w:rFonts w:ascii="Arial" w:hAnsi="Arial" w:cs="Arial"/>
          <w:color w:val="000000"/>
          <w:sz w:val="24"/>
          <w:szCs w:val="24"/>
        </w:rPr>
        <w:endnoteReference w:id="3"/>
      </w:r>
      <w:r w:rsidRPr="00564F15">
        <w:rPr>
          <w:rFonts w:ascii="Arial" w:hAnsi="Arial" w:cs="Arial"/>
          <w:color w:val="000000"/>
          <w:sz w:val="24"/>
          <w:szCs w:val="24"/>
        </w:rPr>
        <w:t>. There is a dilemma for everyone involved, the young person, the corporate parent, staff involved in the child’s care and the therapist supporting the system. The corporate parents in the need to protect, provide, support and manage the variant needs of the child. There are also members of staff who perceive distress, who hear as yet untold stories and develop a relational closeness with the child. Coupled with this, there are educators and other providers who are involved and connected to the child. At times there are therapeutic dilemmas as a prioritising of the child’s needs take place. How I formulate and support emergent priorities from an emotional health and wellbeing perspective needs to hold in mind</w:t>
      </w:r>
      <w:r w:rsidR="007A0EAD" w:rsidRPr="00564F15">
        <w:rPr>
          <w:rFonts w:ascii="Arial" w:hAnsi="Arial" w:cs="Arial"/>
          <w:color w:val="000000"/>
          <w:sz w:val="24"/>
          <w:szCs w:val="24"/>
        </w:rPr>
        <w:t xml:space="preserve"> the other competing dilemmas. We</w:t>
      </w:r>
      <w:r w:rsidRPr="00564F15">
        <w:rPr>
          <w:rFonts w:ascii="Arial" w:hAnsi="Arial" w:cs="Arial"/>
          <w:color w:val="000000"/>
          <w:sz w:val="24"/>
          <w:szCs w:val="24"/>
        </w:rPr>
        <w:t xml:space="preserve"> also need to be mindful to support the system to give a </w:t>
      </w:r>
      <w:r w:rsidRPr="00564F15">
        <w:rPr>
          <w:rFonts w:ascii="Arial" w:hAnsi="Arial" w:cs="Arial"/>
          <w:color w:val="000000"/>
          <w:sz w:val="24"/>
          <w:szCs w:val="24"/>
        </w:rPr>
        <w:lastRenderedPageBreak/>
        <w:t xml:space="preserve">coherent account of situated abilities to form the best possible outcomes for the child. This way of working is the concept of hope as dynamic action. </w:t>
      </w:r>
    </w:p>
    <w:p w:rsidR="007A3269" w:rsidRPr="00564F15" w:rsidRDefault="007A3269" w:rsidP="007A3269">
      <w:pPr>
        <w:pStyle w:val="ListParagraph"/>
        <w:autoSpaceDE w:val="0"/>
        <w:autoSpaceDN w:val="0"/>
        <w:adjustRightInd w:val="0"/>
        <w:spacing w:after="0" w:line="240" w:lineRule="auto"/>
        <w:ind w:left="1080"/>
        <w:rPr>
          <w:rFonts w:ascii="Arial" w:hAnsi="Arial" w:cs="Arial"/>
          <w:color w:val="000000"/>
          <w:sz w:val="24"/>
          <w:szCs w:val="24"/>
        </w:rPr>
      </w:pPr>
    </w:p>
    <w:p w:rsidR="007A3269" w:rsidRPr="00564F15" w:rsidRDefault="007A3269" w:rsidP="007A0EAD">
      <w:pPr>
        <w:autoSpaceDE w:val="0"/>
        <w:autoSpaceDN w:val="0"/>
        <w:adjustRightInd w:val="0"/>
        <w:spacing w:after="0" w:line="240" w:lineRule="auto"/>
        <w:rPr>
          <w:rFonts w:ascii="Arial" w:hAnsi="Arial" w:cs="Arial"/>
          <w:color w:val="000000"/>
          <w:sz w:val="24"/>
          <w:szCs w:val="24"/>
        </w:rPr>
      </w:pPr>
      <w:r w:rsidRPr="00564F15">
        <w:rPr>
          <w:rFonts w:ascii="Arial" w:hAnsi="Arial" w:cs="Arial"/>
          <w:color w:val="000000"/>
          <w:sz w:val="24"/>
          <w:szCs w:val="24"/>
        </w:rPr>
        <w:t xml:space="preserve">When we formulate a multiplicity of hope in language and there are agreed actions within the system towards those hopes, we are likely to form a dynamic relational interaction from which things can emerge. Explicit disclosures or an acknowledgement of trauma does not tell the whole story. As professionals, we can underestimate the need not to talk, to avoid, </w:t>
      </w:r>
      <w:proofErr w:type="gramStart"/>
      <w:r w:rsidRPr="00564F15">
        <w:rPr>
          <w:rFonts w:ascii="Arial" w:hAnsi="Arial" w:cs="Arial"/>
          <w:color w:val="000000"/>
          <w:sz w:val="24"/>
          <w:szCs w:val="24"/>
        </w:rPr>
        <w:t>to act</w:t>
      </w:r>
      <w:proofErr w:type="gramEnd"/>
      <w:r w:rsidRPr="00564F15">
        <w:rPr>
          <w:rFonts w:ascii="Arial" w:hAnsi="Arial" w:cs="Arial"/>
          <w:color w:val="000000"/>
          <w:sz w:val="24"/>
          <w:szCs w:val="24"/>
        </w:rPr>
        <w:t xml:space="preserve"> and form stories which are about wellness and being in a place of safety. One of the worries is that talking about what has been can create too much reality, a reality that a UASC does not want to re-live or re-experience. So we need to consider which voice do we privilege at each point and what it is we are creating for each other in the actions we take. </w:t>
      </w:r>
    </w:p>
    <w:p w:rsidR="007A3269" w:rsidRPr="00564F15" w:rsidRDefault="007A3269" w:rsidP="007A3269">
      <w:pPr>
        <w:autoSpaceDE w:val="0"/>
        <w:autoSpaceDN w:val="0"/>
        <w:adjustRightInd w:val="0"/>
        <w:spacing w:after="0" w:line="240" w:lineRule="auto"/>
        <w:ind w:left="360"/>
        <w:rPr>
          <w:rFonts w:ascii="Arial" w:hAnsi="Arial" w:cs="Arial"/>
          <w:color w:val="000000"/>
          <w:sz w:val="24"/>
          <w:szCs w:val="24"/>
        </w:rPr>
      </w:pPr>
    </w:p>
    <w:p w:rsidR="007A3269" w:rsidRPr="00564F15" w:rsidRDefault="007A3269" w:rsidP="007A0EAD">
      <w:pPr>
        <w:autoSpaceDE w:val="0"/>
        <w:autoSpaceDN w:val="0"/>
        <w:adjustRightInd w:val="0"/>
        <w:spacing w:after="0" w:line="240" w:lineRule="auto"/>
        <w:rPr>
          <w:rFonts w:ascii="Arial" w:hAnsi="Arial" w:cs="Arial"/>
          <w:color w:val="000000"/>
          <w:sz w:val="24"/>
          <w:szCs w:val="24"/>
        </w:rPr>
      </w:pPr>
      <w:r w:rsidRPr="00564F15">
        <w:rPr>
          <w:rFonts w:ascii="Arial" w:hAnsi="Arial" w:cs="Arial"/>
          <w:color w:val="000000"/>
          <w:sz w:val="24"/>
          <w:szCs w:val="24"/>
        </w:rPr>
        <w:t xml:space="preserve">Recently </w:t>
      </w:r>
      <w:r w:rsidR="007A0EAD" w:rsidRPr="00564F15">
        <w:rPr>
          <w:rFonts w:ascii="Arial" w:hAnsi="Arial" w:cs="Arial"/>
          <w:color w:val="000000"/>
          <w:sz w:val="24"/>
          <w:szCs w:val="24"/>
        </w:rPr>
        <w:t>we</w:t>
      </w:r>
      <w:r w:rsidRPr="00564F15">
        <w:rPr>
          <w:rFonts w:ascii="Arial" w:hAnsi="Arial" w:cs="Arial"/>
          <w:color w:val="000000"/>
          <w:sz w:val="24"/>
          <w:szCs w:val="24"/>
        </w:rPr>
        <w:t xml:space="preserve"> met with a UASC who had been asleep for the first 72 hours of arrival to the UK, had exhibited a high level of distress which was causing reception staff con</w:t>
      </w:r>
      <w:r w:rsidR="007A0EAD" w:rsidRPr="00564F15">
        <w:rPr>
          <w:rFonts w:ascii="Arial" w:hAnsi="Arial" w:cs="Arial"/>
          <w:color w:val="000000"/>
          <w:sz w:val="24"/>
          <w:szCs w:val="24"/>
        </w:rPr>
        <w:t>cern. In our assessment of him, we</w:t>
      </w:r>
      <w:r w:rsidRPr="00564F15">
        <w:rPr>
          <w:rFonts w:ascii="Arial" w:hAnsi="Arial" w:cs="Arial"/>
          <w:color w:val="000000"/>
          <w:sz w:val="24"/>
          <w:szCs w:val="24"/>
        </w:rPr>
        <w:t xml:space="preserve"> looked at family stories of pride and as the narrative unfolded about the massacre of his parents and sister. A key aspect of his story was education at a boarding school and the meaning this was given by his parents in who he could be and what he should become. From an emotional hea</w:t>
      </w:r>
      <w:r w:rsidR="007A0EAD" w:rsidRPr="00564F15">
        <w:rPr>
          <w:rFonts w:ascii="Arial" w:hAnsi="Arial" w:cs="Arial"/>
          <w:color w:val="000000"/>
          <w:sz w:val="24"/>
          <w:szCs w:val="24"/>
        </w:rPr>
        <w:t>lth and wellbeing perspective, we</w:t>
      </w:r>
      <w:r w:rsidRPr="00564F15">
        <w:rPr>
          <w:rFonts w:ascii="Arial" w:hAnsi="Arial" w:cs="Arial"/>
          <w:color w:val="000000"/>
          <w:sz w:val="24"/>
          <w:szCs w:val="24"/>
        </w:rPr>
        <w:t xml:space="preserve"> wanted to link this person into continuing bonds that would support his ability to process th</w:t>
      </w:r>
      <w:r w:rsidR="007A0EAD" w:rsidRPr="00564F15">
        <w:rPr>
          <w:rFonts w:ascii="Arial" w:hAnsi="Arial" w:cs="Arial"/>
          <w:color w:val="000000"/>
          <w:sz w:val="24"/>
          <w:szCs w:val="24"/>
        </w:rPr>
        <w:t>e traumas he had experienced. Our</w:t>
      </w:r>
      <w:r w:rsidRPr="00564F15">
        <w:rPr>
          <w:rFonts w:ascii="Arial" w:hAnsi="Arial" w:cs="Arial"/>
          <w:color w:val="000000"/>
          <w:sz w:val="24"/>
          <w:szCs w:val="24"/>
        </w:rPr>
        <w:t xml:space="preserve"> formulation linked to the virtual school agenda, which was to support and facilitate education to take place.  Yet the corporate parent wanted to move the child to a county where he would be more likely to receive foster care, a key indicator of positive protectors for the child. Each had the best interest of the child in mind, yet there were competing agendas which needed to be understood and explored together. There was an impasse in what it was that was happening and conversations needed to take place to support an understanding to emerge from which actions were taken and needs met.  </w:t>
      </w:r>
    </w:p>
    <w:p w:rsidR="007A3269" w:rsidRPr="00564F15" w:rsidRDefault="007A3269" w:rsidP="007A3269">
      <w:pPr>
        <w:autoSpaceDE w:val="0"/>
        <w:autoSpaceDN w:val="0"/>
        <w:adjustRightInd w:val="0"/>
        <w:spacing w:after="0" w:line="240" w:lineRule="auto"/>
        <w:ind w:left="360"/>
        <w:rPr>
          <w:rFonts w:ascii="Arial" w:hAnsi="Arial" w:cs="Arial"/>
          <w:color w:val="000000"/>
          <w:sz w:val="24"/>
          <w:szCs w:val="24"/>
        </w:rPr>
      </w:pPr>
    </w:p>
    <w:p w:rsidR="007A3269" w:rsidRPr="00564F15" w:rsidRDefault="007A3269" w:rsidP="007A0EAD">
      <w:pPr>
        <w:autoSpaceDE w:val="0"/>
        <w:autoSpaceDN w:val="0"/>
        <w:adjustRightInd w:val="0"/>
        <w:spacing w:after="0" w:line="240" w:lineRule="auto"/>
        <w:rPr>
          <w:rFonts w:ascii="Arial" w:hAnsi="Arial" w:cs="Arial"/>
          <w:color w:val="000000"/>
          <w:sz w:val="24"/>
          <w:szCs w:val="24"/>
        </w:rPr>
      </w:pPr>
      <w:r w:rsidRPr="00564F15">
        <w:rPr>
          <w:rFonts w:ascii="Arial" w:hAnsi="Arial" w:cs="Arial"/>
          <w:color w:val="000000"/>
          <w:sz w:val="24"/>
          <w:szCs w:val="24"/>
        </w:rPr>
        <w:t>This example shows that there can be a dichotomy of needs: a need to be in living routines of the past, and yet a need to recognise the emergent needs in the here and now. When as a system we find ourselves in this type of impasse, we often privilege one person’s need rather than work with the dilemma in a way that enables both the past routine and the current emergent necessities talk to happen.</w:t>
      </w:r>
    </w:p>
    <w:p w:rsidR="00C172F2" w:rsidRPr="00564F15" w:rsidRDefault="00C172F2" w:rsidP="00C172F2">
      <w:pPr>
        <w:rPr>
          <w:rFonts w:ascii="Arial" w:hAnsi="Arial" w:cs="Arial"/>
          <w:noProof/>
          <w:sz w:val="24"/>
          <w:szCs w:val="24"/>
          <w:lang w:eastAsia="en-GB"/>
        </w:rPr>
      </w:pPr>
    </w:p>
    <w:p w:rsidR="00625F05" w:rsidRPr="00564F15" w:rsidRDefault="00625F05" w:rsidP="00C172F2">
      <w:pPr>
        <w:rPr>
          <w:rFonts w:ascii="Arial" w:hAnsi="Arial" w:cs="Arial"/>
          <w:noProof/>
          <w:sz w:val="24"/>
          <w:szCs w:val="24"/>
          <w:lang w:eastAsia="en-GB"/>
        </w:rPr>
      </w:pPr>
      <w:r w:rsidRPr="00564F15">
        <w:rPr>
          <w:rFonts w:ascii="Arial" w:hAnsi="Arial" w:cs="Arial"/>
          <w:noProof/>
          <w:sz w:val="24"/>
          <w:szCs w:val="24"/>
          <w:lang w:eastAsia="en-GB"/>
        </w:rPr>
        <w:t>See slides at the back of the handbook for transcripts and further information in the use of this protocol.</w:t>
      </w:r>
    </w:p>
    <w:p w:rsidR="00D11FE2" w:rsidRDefault="00D11FE2">
      <w:pPr>
        <w:rPr>
          <w:rFonts w:ascii="Arial" w:hAnsi="Arial" w:cs="Arial"/>
          <w:noProof/>
          <w:sz w:val="24"/>
          <w:szCs w:val="24"/>
          <w:lang w:eastAsia="en-GB"/>
        </w:rPr>
      </w:pPr>
    </w:p>
    <w:p w:rsidR="00625F05" w:rsidRPr="00564F15" w:rsidRDefault="0075678F">
      <w:pPr>
        <w:rPr>
          <w:rFonts w:ascii="Arial" w:hAnsi="Arial" w:cs="Arial"/>
          <w:noProof/>
          <w:sz w:val="24"/>
          <w:szCs w:val="24"/>
          <w:lang w:eastAsia="en-GB"/>
        </w:rPr>
      </w:pPr>
      <w:r w:rsidRPr="00564F15">
        <w:rPr>
          <w:rFonts w:ascii="Arial" w:hAnsi="Arial" w:cs="Arial"/>
          <w:noProof/>
          <w:sz w:val="24"/>
          <w:szCs w:val="24"/>
          <w:lang w:eastAsia="en-GB"/>
        </w:rPr>
        <w:t>4.6:</w:t>
      </w:r>
      <w:r w:rsidRPr="00564F15">
        <w:rPr>
          <w:rFonts w:ascii="Arial" w:hAnsi="Arial" w:cs="Arial"/>
          <w:noProof/>
          <w:sz w:val="24"/>
          <w:szCs w:val="24"/>
          <w:lang w:eastAsia="en-GB"/>
        </w:rPr>
        <w:tab/>
        <w:t>Trauma</w:t>
      </w:r>
    </w:p>
    <w:p w:rsidR="0075678F" w:rsidRPr="00564F15" w:rsidRDefault="0075678F" w:rsidP="0075678F">
      <w:pPr>
        <w:pStyle w:val="BodyA"/>
        <w:rPr>
          <w:rFonts w:ascii="Arial" w:hAnsi="Arial" w:cs="Arial"/>
          <w:sz w:val="24"/>
          <w:szCs w:val="24"/>
        </w:rPr>
      </w:pPr>
      <w:r w:rsidRPr="00564F15">
        <w:rPr>
          <w:rFonts w:ascii="Arial" w:hAnsi="Arial" w:cs="Arial"/>
          <w:sz w:val="24"/>
          <w:szCs w:val="24"/>
          <w:lang w:val="en-US"/>
        </w:rPr>
        <w:t xml:space="preserve">The DSM-IV-TR (American Psychiatric Assessment, 2001) defines trauma as a traumatic event that requires that person to have experienced, witnessed, or be confronted with an event or events that involve actual or threatened death or serious injury, or threat to physical integrity of self or others and that the person’s response involves intense fear, helplessness or horror. </w:t>
      </w:r>
    </w:p>
    <w:p w:rsidR="0075678F" w:rsidRPr="00564F15" w:rsidRDefault="0075678F" w:rsidP="0075678F">
      <w:pPr>
        <w:pStyle w:val="BodyA"/>
        <w:rPr>
          <w:rFonts w:ascii="Arial" w:hAnsi="Arial" w:cs="Arial"/>
          <w:sz w:val="24"/>
          <w:szCs w:val="24"/>
          <w:lang w:val="en-US"/>
        </w:rPr>
      </w:pPr>
      <w:r w:rsidRPr="00564F15">
        <w:rPr>
          <w:rFonts w:ascii="Arial" w:hAnsi="Arial" w:cs="Arial"/>
          <w:sz w:val="24"/>
          <w:szCs w:val="24"/>
          <w:lang w:val="en-US"/>
        </w:rPr>
        <w:lastRenderedPageBreak/>
        <w:t xml:space="preserve">This definition aligns with the reported experiences of Unaccompanied Asylum Seeking Children (UASC). It is not surprising then that as a cohort, such children have a higher incidence of post-traumatic stress disorder (PTSD) than the general population. It is </w:t>
      </w:r>
      <w:proofErr w:type="spellStart"/>
      <w:r w:rsidRPr="00564F15">
        <w:rPr>
          <w:rFonts w:ascii="Arial" w:hAnsi="Arial" w:cs="Arial"/>
          <w:sz w:val="24"/>
          <w:szCs w:val="24"/>
          <w:lang w:val="en-US"/>
        </w:rPr>
        <w:t>recognised</w:t>
      </w:r>
      <w:proofErr w:type="spellEnd"/>
      <w:r w:rsidRPr="00564F15">
        <w:rPr>
          <w:rFonts w:ascii="Arial" w:hAnsi="Arial" w:cs="Arial"/>
          <w:sz w:val="24"/>
          <w:szCs w:val="24"/>
          <w:lang w:val="en-US"/>
        </w:rPr>
        <w:t xml:space="preserve"> that they have significant trauma, triangulated by the original need to flee their home of origin, the physical migration journey, and the immigration process once they reach safety.  For UASC, the immigration process is ongoing and a constant source of distress, as they attempt to navigate a sea of information and due to the risk that they may be refused leave to stay. Therefore, the risk for developing PTSD is known and there is a need to think about early intervention strategies, in that there is a need to immunise and protect a UASC from developing PTSD (Bronstein &amp; Montgomery, 2013; Heide et al, 2014).</w:t>
      </w:r>
    </w:p>
    <w:p w:rsidR="0075678F" w:rsidRPr="00564F15" w:rsidRDefault="0075678F" w:rsidP="0075678F">
      <w:pPr>
        <w:pStyle w:val="BodyA"/>
        <w:rPr>
          <w:rFonts w:ascii="Arial" w:hAnsi="Arial" w:cs="Arial"/>
          <w:sz w:val="24"/>
          <w:szCs w:val="24"/>
        </w:rPr>
      </w:pPr>
      <w:r w:rsidRPr="00564F15">
        <w:rPr>
          <w:rFonts w:ascii="Arial" w:hAnsi="Arial" w:cs="Arial"/>
          <w:sz w:val="24"/>
          <w:szCs w:val="24"/>
          <w:lang w:val="en-US"/>
        </w:rPr>
        <w:t xml:space="preserve">See slides at the end of the handbook for the Fast Feet Forward </w:t>
      </w:r>
      <w:r w:rsidR="00C546B2" w:rsidRPr="00564F15">
        <w:rPr>
          <w:rFonts w:ascii="Arial" w:hAnsi="Arial" w:cs="Arial"/>
          <w:sz w:val="24"/>
          <w:szCs w:val="24"/>
          <w:lang w:val="en-US"/>
        </w:rPr>
        <w:t>protocol and evidence base.</w:t>
      </w:r>
    </w:p>
    <w:p w:rsidR="0075678F" w:rsidRPr="00564F15" w:rsidRDefault="0075678F">
      <w:pPr>
        <w:rPr>
          <w:rFonts w:ascii="Arial" w:hAnsi="Arial" w:cs="Arial"/>
          <w:noProof/>
          <w:sz w:val="24"/>
          <w:szCs w:val="24"/>
          <w:lang w:eastAsia="en-GB"/>
        </w:rPr>
      </w:pPr>
    </w:p>
    <w:p w:rsidR="0037102C" w:rsidRDefault="0037102C">
      <w:pPr>
        <w:rPr>
          <w:rFonts w:ascii="Arial" w:hAnsi="Arial" w:cs="Arial"/>
          <w:noProof/>
          <w:sz w:val="24"/>
          <w:szCs w:val="24"/>
          <w:lang w:eastAsia="en-GB"/>
        </w:rPr>
      </w:pPr>
      <w:r>
        <w:rPr>
          <w:rFonts w:ascii="Arial" w:hAnsi="Arial" w:cs="Arial"/>
          <w:noProof/>
          <w:sz w:val="24"/>
          <w:szCs w:val="24"/>
          <w:lang w:eastAsia="en-GB"/>
        </w:rPr>
        <w:br w:type="page"/>
      </w:r>
    </w:p>
    <w:p w:rsidR="00625F05" w:rsidRPr="0037102C" w:rsidRDefault="0037102C" w:rsidP="0037102C">
      <w:pPr>
        <w:pStyle w:val="ListParagraph"/>
        <w:numPr>
          <w:ilvl w:val="0"/>
          <w:numId w:val="1"/>
        </w:numPr>
        <w:rPr>
          <w:rFonts w:ascii="Arial Black" w:hAnsi="Arial Black" w:cs="Arial"/>
          <w:noProof/>
          <w:sz w:val="40"/>
          <w:szCs w:val="40"/>
          <w:lang w:eastAsia="en-GB"/>
        </w:rPr>
      </w:pPr>
      <w:r w:rsidRPr="0037102C">
        <w:rPr>
          <w:rFonts w:ascii="Arial Black" w:hAnsi="Arial Black" w:cs="Arial"/>
          <w:noProof/>
          <w:sz w:val="40"/>
          <w:szCs w:val="40"/>
          <w:lang w:eastAsia="en-GB"/>
        </w:rPr>
        <w:lastRenderedPageBreak/>
        <w:t>Training day slides</w:t>
      </w:r>
    </w:p>
    <w:p w:rsidR="0037102C" w:rsidRDefault="00EB7158" w:rsidP="0037102C">
      <w:pPr>
        <w:ind w:left="360"/>
        <w:rPr>
          <w:rFonts w:ascii="Arial" w:hAnsi="Arial" w:cs="Arial"/>
          <w:noProof/>
          <w:sz w:val="24"/>
          <w:szCs w:val="24"/>
          <w:lang w:eastAsia="en-GB"/>
        </w:rPr>
      </w:pPr>
      <w:r>
        <w:rPr>
          <w:rFonts w:ascii="Arial" w:hAnsi="Arial" w:cs="Arial"/>
          <w:noProof/>
          <w:sz w:val="24"/>
          <w:szCs w:val="24"/>
          <w:lang w:eastAsia="en-GB"/>
        </w:rPr>
        <w:t>5.1</w:t>
      </w:r>
      <w:r>
        <w:rPr>
          <w:rFonts w:ascii="Arial" w:hAnsi="Arial" w:cs="Arial"/>
          <w:noProof/>
          <w:sz w:val="24"/>
          <w:szCs w:val="24"/>
          <w:lang w:eastAsia="en-GB"/>
        </w:rPr>
        <w:tab/>
        <w:t>Re-feeding symptoms</w:t>
      </w:r>
    </w:p>
    <w:p w:rsidR="0037102C" w:rsidRDefault="0037102C" w:rsidP="0037102C">
      <w:pPr>
        <w:ind w:left="360"/>
        <w:rPr>
          <w:rFonts w:ascii="Arial" w:hAnsi="Arial" w:cs="Arial"/>
          <w:noProof/>
          <w:sz w:val="24"/>
          <w:szCs w:val="24"/>
          <w:lang w:eastAsia="en-GB"/>
        </w:rPr>
      </w:pPr>
      <w:r w:rsidRPr="0037102C">
        <w:rPr>
          <w:rFonts w:ascii="Arial" w:hAnsi="Arial" w:cs="Arial"/>
          <w:noProof/>
          <w:sz w:val="24"/>
          <w:szCs w:val="24"/>
          <w:lang w:eastAsia="en-GB"/>
        </w:rPr>
        <w:drawing>
          <wp:inline distT="0" distB="0" distL="0" distR="0" wp14:anchorId="46393474" wp14:editId="1B9E1019">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37102C" w:rsidRDefault="0037102C" w:rsidP="0037102C">
      <w:pPr>
        <w:ind w:left="360"/>
        <w:rPr>
          <w:rFonts w:ascii="Arial" w:hAnsi="Arial" w:cs="Arial"/>
          <w:noProof/>
          <w:sz w:val="24"/>
          <w:szCs w:val="24"/>
          <w:lang w:eastAsia="en-GB"/>
        </w:rPr>
      </w:pPr>
    </w:p>
    <w:p w:rsidR="0037102C" w:rsidRDefault="0037102C" w:rsidP="0037102C">
      <w:pPr>
        <w:ind w:left="360"/>
        <w:rPr>
          <w:rFonts w:ascii="Arial" w:hAnsi="Arial" w:cs="Arial"/>
          <w:noProof/>
          <w:sz w:val="24"/>
          <w:szCs w:val="24"/>
          <w:lang w:eastAsia="en-GB"/>
        </w:rPr>
      </w:pPr>
    </w:p>
    <w:p w:rsidR="0037102C" w:rsidRDefault="0037102C" w:rsidP="0037102C">
      <w:pPr>
        <w:ind w:left="360"/>
        <w:rPr>
          <w:rFonts w:ascii="Arial" w:hAnsi="Arial" w:cs="Arial"/>
          <w:noProof/>
          <w:sz w:val="24"/>
          <w:szCs w:val="24"/>
          <w:lang w:eastAsia="en-GB"/>
        </w:rPr>
      </w:pPr>
      <w:r w:rsidRPr="0037102C">
        <w:rPr>
          <w:rFonts w:ascii="Arial" w:hAnsi="Arial" w:cs="Arial"/>
          <w:noProof/>
          <w:sz w:val="24"/>
          <w:szCs w:val="24"/>
          <w:lang w:eastAsia="en-GB"/>
        </w:rPr>
        <w:drawing>
          <wp:inline distT="0" distB="0" distL="0" distR="0" wp14:anchorId="00B2E5EF" wp14:editId="6A2BB55F">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37102C" w:rsidRDefault="0037102C" w:rsidP="0037102C">
      <w:pPr>
        <w:ind w:left="360"/>
        <w:rPr>
          <w:rFonts w:ascii="Arial" w:hAnsi="Arial" w:cs="Arial"/>
          <w:noProof/>
          <w:sz w:val="24"/>
          <w:szCs w:val="24"/>
          <w:lang w:eastAsia="en-GB"/>
        </w:rPr>
      </w:pPr>
    </w:p>
    <w:p w:rsidR="0037102C" w:rsidRDefault="0037102C" w:rsidP="0037102C">
      <w:pPr>
        <w:ind w:left="360"/>
        <w:rPr>
          <w:rFonts w:ascii="Arial" w:hAnsi="Arial" w:cs="Arial"/>
          <w:noProof/>
          <w:sz w:val="24"/>
          <w:szCs w:val="24"/>
          <w:lang w:eastAsia="en-GB"/>
        </w:rPr>
      </w:pPr>
      <w:r w:rsidRPr="0037102C">
        <w:rPr>
          <w:rFonts w:ascii="Arial" w:hAnsi="Arial" w:cs="Arial"/>
          <w:noProof/>
          <w:sz w:val="24"/>
          <w:szCs w:val="24"/>
          <w:lang w:eastAsia="en-GB"/>
        </w:rPr>
        <w:drawing>
          <wp:inline distT="0" distB="0" distL="0" distR="0" wp14:anchorId="17097F48" wp14:editId="6264B8FB">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37102C" w:rsidRDefault="0037102C" w:rsidP="0037102C">
      <w:pPr>
        <w:ind w:left="360"/>
        <w:rPr>
          <w:rFonts w:ascii="Arial" w:hAnsi="Arial" w:cs="Arial"/>
          <w:noProof/>
          <w:sz w:val="24"/>
          <w:szCs w:val="24"/>
          <w:lang w:eastAsia="en-GB"/>
        </w:rPr>
      </w:pPr>
    </w:p>
    <w:p w:rsidR="0037102C" w:rsidRDefault="0037102C" w:rsidP="0037102C">
      <w:pPr>
        <w:ind w:left="360"/>
        <w:rPr>
          <w:rFonts w:ascii="Arial" w:hAnsi="Arial" w:cs="Arial"/>
          <w:noProof/>
          <w:sz w:val="24"/>
          <w:szCs w:val="24"/>
          <w:lang w:eastAsia="en-GB"/>
        </w:rPr>
      </w:pPr>
      <w:r w:rsidRPr="0037102C">
        <w:rPr>
          <w:rFonts w:ascii="Arial" w:hAnsi="Arial" w:cs="Arial"/>
          <w:noProof/>
          <w:sz w:val="24"/>
          <w:szCs w:val="24"/>
          <w:lang w:eastAsia="en-GB"/>
        </w:rPr>
        <w:drawing>
          <wp:inline distT="0" distB="0" distL="0" distR="0" wp14:anchorId="0964A07F" wp14:editId="746DDA7C">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37102C" w:rsidRDefault="0037102C" w:rsidP="0037102C">
      <w:pPr>
        <w:ind w:left="360"/>
        <w:rPr>
          <w:rFonts w:ascii="Arial" w:hAnsi="Arial" w:cs="Arial"/>
          <w:noProof/>
          <w:sz w:val="24"/>
          <w:szCs w:val="24"/>
          <w:lang w:eastAsia="en-GB"/>
        </w:rPr>
      </w:pPr>
    </w:p>
    <w:p w:rsidR="0037102C" w:rsidRDefault="0037102C" w:rsidP="0037102C">
      <w:pPr>
        <w:ind w:left="360"/>
        <w:rPr>
          <w:rFonts w:ascii="Arial" w:hAnsi="Arial" w:cs="Arial"/>
          <w:noProof/>
          <w:sz w:val="24"/>
          <w:szCs w:val="24"/>
          <w:lang w:eastAsia="en-GB"/>
        </w:rPr>
      </w:pPr>
    </w:p>
    <w:p w:rsidR="0037102C" w:rsidRDefault="0037102C" w:rsidP="0037102C">
      <w:pPr>
        <w:ind w:left="360"/>
        <w:rPr>
          <w:rFonts w:ascii="Arial" w:hAnsi="Arial" w:cs="Arial"/>
          <w:noProof/>
          <w:sz w:val="24"/>
          <w:szCs w:val="24"/>
          <w:lang w:eastAsia="en-GB"/>
        </w:rPr>
      </w:pPr>
    </w:p>
    <w:p w:rsidR="0037102C" w:rsidRDefault="0037102C" w:rsidP="0037102C">
      <w:pPr>
        <w:ind w:left="360"/>
        <w:rPr>
          <w:rFonts w:ascii="Arial" w:hAnsi="Arial" w:cs="Arial"/>
          <w:noProof/>
          <w:sz w:val="24"/>
          <w:szCs w:val="24"/>
          <w:lang w:eastAsia="en-GB"/>
        </w:rPr>
      </w:pPr>
      <w:r w:rsidRPr="0037102C">
        <w:rPr>
          <w:rFonts w:ascii="Arial" w:hAnsi="Arial" w:cs="Arial"/>
          <w:noProof/>
          <w:sz w:val="24"/>
          <w:szCs w:val="24"/>
          <w:lang w:eastAsia="en-GB"/>
        </w:rPr>
        <w:lastRenderedPageBreak/>
        <w:drawing>
          <wp:inline distT="0" distB="0" distL="0" distR="0" wp14:anchorId="42A6A35A" wp14:editId="0DD57A22">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37102C" w:rsidRDefault="0037102C" w:rsidP="0037102C">
      <w:pPr>
        <w:ind w:left="360"/>
        <w:rPr>
          <w:rFonts w:ascii="Arial" w:hAnsi="Arial" w:cs="Arial"/>
          <w:noProof/>
          <w:sz w:val="24"/>
          <w:szCs w:val="24"/>
          <w:lang w:eastAsia="en-GB"/>
        </w:rPr>
      </w:pPr>
    </w:p>
    <w:p w:rsidR="0037102C" w:rsidRDefault="0037102C" w:rsidP="0037102C">
      <w:pPr>
        <w:ind w:left="360"/>
        <w:rPr>
          <w:rFonts w:ascii="Arial" w:hAnsi="Arial" w:cs="Arial"/>
          <w:noProof/>
          <w:sz w:val="24"/>
          <w:szCs w:val="24"/>
          <w:lang w:eastAsia="en-GB"/>
        </w:rPr>
      </w:pPr>
    </w:p>
    <w:p w:rsidR="0037102C" w:rsidRDefault="0037102C" w:rsidP="0037102C">
      <w:pPr>
        <w:ind w:left="360"/>
        <w:rPr>
          <w:rFonts w:ascii="Arial" w:hAnsi="Arial" w:cs="Arial"/>
          <w:noProof/>
          <w:sz w:val="24"/>
          <w:szCs w:val="24"/>
          <w:lang w:eastAsia="en-GB"/>
        </w:rPr>
      </w:pPr>
      <w:r w:rsidRPr="0037102C">
        <w:rPr>
          <w:rFonts w:ascii="Arial" w:hAnsi="Arial" w:cs="Arial"/>
          <w:noProof/>
          <w:sz w:val="24"/>
          <w:szCs w:val="24"/>
          <w:lang w:eastAsia="en-GB"/>
        </w:rPr>
        <w:drawing>
          <wp:inline distT="0" distB="0" distL="0" distR="0" wp14:anchorId="64AF4BD6" wp14:editId="33FD39A5">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37102C" w:rsidRDefault="0037102C" w:rsidP="0037102C">
      <w:pPr>
        <w:ind w:left="360"/>
        <w:rPr>
          <w:rFonts w:ascii="Arial" w:hAnsi="Arial" w:cs="Arial"/>
          <w:noProof/>
          <w:sz w:val="24"/>
          <w:szCs w:val="24"/>
          <w:lang w:eastAsia="en-GB"/>
        </w:rPr>
      </w:pPr>
    </w:p>
    <w:p w:rsidR="0037102C" w:rsidRDefault="0037102C" w:rsidP="0037102C">
      <w:pPr>
        <w:ind w:left="360"/>
        <w:rPr>
          <w:rFonts w:ascii="Arial" w:hAnsi="Arial" w:cs="Arial"/>
          <w:noProof/>
          <w:sz w:val="24"/>
          <w:szCs w:val="24"/>
          <w:lang w:eastAsia="en-GB"/>
        </w:rPr>
      </w:pPr>
    </w:p>
    <w:p w:rsidR="0037102C" w:rsidRDefault="0037102C" w:rsidP="0037102C">
      <w:pPr>
        <w:ind w:left="360"/>
        <w:rPr>
          <w:rFonts w:ascii="Arial" w:hAnsi="Arial" w:cs="Arial"/>
          <w:noProof/>
          <w:sz w:val="24"/>
          <w:szCs w:val="24"/>
          <w:lang w:eastAsia="en-GB"/>
        </w:rPr>
      </w:pPr>
    </w:p>
    <w:p w:rsidR="0037102C" w:rsidRDefault="0037102C" w:rsidP="0037102C">
      <w:pPr>
        <w:ind w:left="360"/>
        <w:rPr>
          <w:rFonts w:ascii="Arial" w:hAnsi="Arial" w:cs="Arial"/>
          <w:noProof/>
          <w:sz w:val="24"/>
          <w:szCs w:val="24"/>
          <w:lang w:eastAsia="en-GB"/>
        </w:rPr>
      </w:pPr>
      <w:r w:rsidRPr="0037102C">
        <w:rPr>
          <w:rFonts w:ascii="Arial" w:hAnsi="Arial" w:cs="Arial"/>
          <w:noProof/>
          <w:sz w:val="24"/>
          <w:szCs w:val="24"/>
          <w:lang w:eastAsia="en-GB"/>
        </w:rPr>
        <w:lastRenderedPageBreak/>
        <w:drawing>
          <wp:inline distT="0" distB="0" distL="0" distR="0" wp14:anchorId="35EDB192" wp14:editId="7AC202DB">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37102C" w:rsidRDefault="0037102C" w:rsidP="0037102C">
      <w:pPr>
        <w:ind w:left="360"/>
        <w:rPr>
          <w:rFonts w:ascii="Arial" w:hAnsi="Arial" w:cs="Arial"/>
          <w:noProof/>
          <w:sz w:val="24"/>
          <w:szCs w:val="24"/>
          <w:lang w:eastAsia="en-GB"/>
        </w:rPr>
      </w:pPr>
    </w:p>
    <w:p w:rsidR="0037102C" w:rsidRDefault="0037102C" w:rsidP="0037102C">
      <w:pPr>
        <w:ind w:left="360"/>
        <w:rPr>
          <w:rFonts w:ascii="Arial" w:hAnsi="Arial" w:cs="Arial"/>
          <w:noProof/>
          <w:sz w:val="24"/>
          <w:szCs w:val="24"/>
          <w:lang w:eastAsia="en-GB"/>
        </w:rPr>
      </w:pPr>
    </w:p>
    <w:p w:rsidR="0037102C" w:rsidRDefault="0037102C" w:rsidP="0037102C">
      <w:pPr>
        <w:ind w:left="360"/>
        <w:rPr>
          <w:rFonts w:ascii="Arial" w:hAnsi="Arial" w:cs="Arial"/>
          <w:noProof/>
          <w:sz w:val="24"/>
          <w:szCs w:val="24"/>
          <w:lang w:eastAsia="en-GB"/>
        </w:rPr>
      </w:pPr>
      <w:r w:rsidRPr="0037102C">
        <w:rPr>
          <w:rFonts w:ascii="Arial" w:hAnsi="Arial" w:cs="Arial"/>
          <w:noProof/>
          <w:sz w:val="24"/>
          <w:szCs w:val="24"/>
          <w:lang w:eastAsia="en-GB"/>
        </w:rPr>
        <w:drawing>
          <wp:inline distT="0" distB="0" distL="0" distR="0" wp14:anchorId="381B6F89" wp14:editId="0F92AEC4">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EB7158" w:rsidRDefault="00EB7158" w:rsidP="0037102C">
      <w:pPr>
        <w:ind w:left="360"/>
        <w:rPr>
          <w:rFonts w:ascii="Arial" w:hAnsi="Arial" w:cs="Arial"/>
          <w:noProof/>
          <w:sz w:val="24"/>
          <w:szCs w:val="24"/>
          <w:lang w:eastAsia="en-GB"/>
        </w:rPr>
      </w:pPr>
    </w:p>
    <w:p w:rsidR="00EB7158" w:rsidRDefault="00EB7158" w:rsidP="0037102C">
      <w:pPr>
        <w:ind w:left="360"/>
        <w:rPr>
          <w:rFonts w:ascii="Arial" w:hAnsi="Arial" w:cs="Arial"/>
          <w:noProof/>
          <w:sz w:val="24"/>
          <w:szCs w:val="24"/>
          <w:lang w:eastAsia="en-GB"/>
        </w:rPr>
      </w:pPr>
    </w:p>
    <w:p w:rsidR="00EB7158" w:rsidRDefault="00EB7158" w:rsidP="0037102C">
      <w:pPr>
        <w:ind w:left="360"/>
        <w:rPr>
          <w:rFonts w:ascii="Arial" w:hAnsi="Arial" w:cs="Arial"/>
          <w:noProof/>
          <w:sz w:val="24"/>
          <w:szCs w:val="24"/>
          <w:lang w:eastAsia="en-GB"/>
        </w:rPr>
      </w:pPr>
    </w:p>
    <w:p w:rsidR="00EB7158" w:rsidRDefault="00EB7158" w:rsidP="0037102C">
      <w:pPr>
        <w:ind w:left="360"/>
        <w:rPr>
          <w:rFonts w:ascii="Arial" w:hAnsi="Arial" w:cs="Arial"/>
          <w:noProof/>
          <w:sz w:val="24"/>
          <w:szCs w:val="24"/>
          <w:lang w:eastAsia="en-GB"/>
        </w:rPr>
      </w:pPr>
      <w:r w:rsidRPr="00EB7158">
        <w:rPr>
          <w:rFonts w:ascii="Arial" w:hAnsi="Arial" w:cs="Arial"/>
          <w:noProof/>
          <w:sz w:val="24"/>
          <w:szCs w:val="24"/>
          <w:lang w:eastAsia="en-GB"/>
        </w:rPr>
        <w:lastRenderedPageBreak/>
        <w:drawing>
          <wp:inline distT="0" distB="0" distL="0" distR="0" wp14:anchorId="650282A1" wp14:editId="2C5A3BD2">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EB7158" w:rsidRDefault="00EB7158" w:rsidP="0037102C">
      <w:pPr>
        <w:ind w:left="360"/>
        <w:rPr>
          <w:rFonts w:ascii="Arial" w:hAnsi="Arial" w:cs="Arial"/>
          <w:noProof/>
          <w:sz w:val="24"/>
          <w:szCs w:val="24"/>
          <w:lang w:eastAsia="en-GB"/>
        </w:rPr>
      </w:pPr>
    </w:p>
    <w:p w:rsidR="00B92C9C" w:rsidRDefault="00EB7158" w:rsidP="00B92C9C">
      <w:pPr>
        <w:pStyle w:val="Body"/>
        <w:rPr>
          <w:rFonts w:ascii="Arial" w:eastAsia="Times New Roman" w:hAnsi="Arial" w:cs="Arial"/>
          <w:sz w:val="24"/>
          <w:szCs w:val="24"/>
        </w:rPr>
      </w:pPr>
      <w:r w:rsidRPr="00EB7158">
        <w:rPr>
          <w:rFonts w:ascii="Arial" w:eastAsiaTheme="minorHAnsi" w:hAnsi="Arial" w:cs="Arial"/>
          <w:noProof/>
          <w:color w:val="auto"/>
          <w:sz w:val="24"/>
          <w:szCs w:val="24"/>
          <w:bdr w:val="none" w:sz="0" w:space="0" w:color="auto"/>
        </w:rPr>
        <w:drawing>
          <wp:inline distT="0" distB="0" distL="0" distR="0" wp14:anchorId="439BF09B" wp14:editId="506A5109">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EB7158" w:rsidRDefault="00EB7158" w:rsidP="00B92C9C">
      <w:pPr>
        <w:pStyle w:val="Body"/>
        <w:rPr>
          <w:rFonts w:ascii="Arial" w:eastAsia="Times New Roman" w:hAnsi="Arial" w:cs="Arial"/>
          <w:sz w:val="24"/>
          <w:szCs w:val="24"/>
        </w:rPr>
      </w:pPr>
    </w:p>
    <w:p w:rsidR="00EB7158" w:rsidRDefault="00EB7158" w:rsidP="00B92C9C">
      <w:pPr>
        <w:pStyle w:val="Body"/>
        <w:rPr>
          <w:rFonts w:ascii="Arial" w:eastAsia="Times New Roman" w:hAnsi="Arial" w:cs="Arial"/>
          <w:sz w:val="24"/>
          <w:szCs w:val="24"/>
        </w:rPr>
      </w:pPr>
    </w:p>
    <w:p w:rsidR="00EB7158" w:rsidRDefault="00EB7158" w:rsidP="00B92C9C">
      <w:pPr>
        <w:pStyle w:val="Body"/>
        <w:rPr>
          <w:rFonts w:ascii="Arial" w:eastAsia="Times New Roman" w:hAnsi="Arial" w:cs="Arial"/>
          <w:sz w:val="24"/>
          <w:szCs w:val="24"/>
        </w:rPr>
      </w:pPr>
    </w:p>
    <w:p w:rsidR="00EB7158" w:rsidRDefault="00EB7158" w:rsidP="00B92C9C">
      <w:pPr>
        <w:pStyle w:val="Body"/>
        <w:rPr>
          <w:rFonts w:ascii="Arial" w:eastAsia="Times New Roman" w:hAnsi="Arial" w:cs="Arial"/>
          <w:sz w:val="24"/>
          <w:szCs w:val="24"/>
        </w:rPr>
      </w:pPr>
    </w:p>
    <w:p w:rsidR="00EB7158" w:rsidRDefault="00EB7158" w:rsidP="00B92C9C">
      <w:pPr>
        <w:pStyle w:val="Body"/>
        <w:rPr>
          <w:rFonts w:ascii="Arial" w:eastAsia="Times New Roman" w:hAnsi="Arial" w:cs="Arial"/>
          <w:sz w:val="24"/>
          <w:szCs w:val="24"/>
        </w:rPr>
      </w:pPr>
      <w:r w:rsidRPr="00EB7158">
        <w:rPr>
          <w:rFonts w:ascii="Arial" w:eastAsia="Times New Roman" w:hAnsi="Arial" w:cs="Arial"/>
          <w:noProof/>
          <w:sz w:val="24"/>
          <w:szCs w:val="24"/>
        </w:rPr>
        <w:lastRenderedPageBreak/>
        <w:drawing>
          <wp:inline distT="0" distB="0" distL="0" distR="0" wp14:anchorId="31456DAF" wp14:editId="4F8D98C8">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EB7158" w:rsidRDefault="00EB7158" w:rsidP="00B92C9C">
      <w:pPr>
        <w:pStyle w:val="Body"/>
        <w:rPr>
          <w:rFonts w:ascii="Arial" w:eastAsia="Times New Roman" w:hAnsi="Arial" w:cs="Arial"/>
          <w:sz w:val="24"/>
          <w:szCs w:val="24"/>
        </w:rPr>
      </w:pPr>
    </w:p>
    <w:p w:rsidR="00EB7158" w:rsidRDefault="00EB7158" w:rsidP="00B92C9C">
      <w:pPr>
        <w:pStyle w:val="Body"/>
        <w:rPr>
          <w:rFonts w:ascii="Arial" w:eastAsia="Times New Roman" w:hAnsi="Arial" w:cs="Arial"/>
          <w:sz w:val="24"/>
          <w:szCs w:val="24"/>
        </w:rPr>
      </w:pPr>
      <w:r w:rsidRPr="00EB7158">
        <w:rPr>
          <w:rFonts w:ascii="Arial" w:eastAsia="Times New Roman" w:hAnsi="Arial" w:cs="Arial"/>
          <w:noProof/>
          <w:sz w:val="24"/>
          <w:szCs w:val="24"/>
        </w:rPr>
        <w:drawing>
          <wp:inline distT="0" distB="0" distL="0" distR="0" wp14:anchorId="5764740E" wp14:editId="43C52FF3">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EB7158" w:rsidRDefault="00EB7158" w:rsidP="00B92C9C">
      <w:pPr>
        <w:pStyle w:val="Body"/>
        <w:rPr>
          <w:rFonts w:ascii="Arial" w:eastAsia="Times New Roman" w:hAnsi="Arial" w:cs="Arial"/>
          <w:sz w:val="24"/>
          <w:szCs w:val="24"/>
        </w:rPr>
      </w:pPr>
    </w:p>
    <w:p w:rsidR="00EB7158" w:rsidRDefault="00EB7158" w:rsidP="00B92C9C">
      <w:pPr>
        <w:pStyle w:val="Body"/>
        <w:rPr>
          <w:rFonts w:ascii="Arial" w:eastAsia="Times New Roman" w:hAnsi="Arial" w:cs="Arial"/>
          <w:sz w:val="24"/>
          <w:szCs w:val="24"/>
        </w:rPr>
      </w:pPr>
    </w:p>
    <w:p w:rsidR="00EB7158" w:rsidRDefault="00EB7158" w:rsidP="00B92C9C">
      <w:pPr>
        <w:pStyle w:val="Body"/>
        <w:rPr>
          <w:rFonts w:ascii="Arial" w:eastAsia="Times New Roman" w:hAnsi="Arial" w:cs="Arial"/>
          <w:sz w:val="24"/>
          <w:szCs w:val="24"/>
        </w:rPr>
      </w:pPr>
    </w:p>
    <w:p w:rsidR="00EB7158" w:rsidRDefault="00EB7158" w:rsidP="00B92C9C">
      <w:pPr>
        <w:pStyle w:val="Body"/>
        <w:rPr>
          <w:rFonts w:ascii="Arial" w:eastAsia="Times New Roman" w:hAnsi="Arial" w:cs="Arial"/>
          <w:sz w:val="24"/>
          <w:szCs w:val="24"/>
        </w:rPr>
      </w:pPr>
    </w:p>
    <w:p w:rsidR="00EB7158" w:rsidRDefault="00EB7158" w:rsidP="00B92C9C">
      <w:pPr>
        <w:pStyle w:val="Body"/>
        <w:rPr>
          <w:rFonts w:ascii="Arial" w:eastAsia="Times New Roman" w:hAnsi="Arial" w:cs="Arial"/>
          <w:sz w:val="24"/>
          <w:szCs w:val="24"/>
        </w:rPr>
      </w:pPr>
      <w:r w:rsidRPr="00EB7158">
        <w:rPr>
          <w:rFonts w:ascii="Arial" w:eastAsia="Times New Roman" w:hAnsi="Arial" w:cs="Arial"/>
          <w:noProof/>
          <w:sz w:val="24"/>
          <w:szCs w:val="24"/>
        </w:rPr>
        <w:lastRenderedPageBreak/>
        <w:drawing>
          <wp:inline distT="0" distB="0" distL="0" distR="0" wp14:anchorId="039E849F" wp14:editId="73527F6E">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EB7158" w:rsidRDefault="00EB7158" w:rsidP="00B92C9C">
      <w:pPr>
        <w:pStyle w:val="Body"/>
        <w:rPr>
          <w:rFonts w:ascii="Arial" w:eastAsia="Times New Roman" w:hAnsi="Arial" w:cs="Arial"/>
          <w:sz w:val="24"/>
          <w:szCs w:val="24"/>
        </w:rPr>
      </w:pPr>
    </w:p>
    <w:p w:rsidR="00EB7158" w:rsidRDefault="00EB7158" w:rsidP="00B92C9C">
      <w:pPr>
        <w:pStyle w:val="Body"/>
        <w:rPr>
          <w:rFonts w:ascii="Arial" w:eastAsia="Times New Roman" w:hAnsi="Arial" w:cs="Arial"/>
          <w:sz w:val="24"/>
          <w:szCs w:val="24"/>
        </w:rPr>
      </w:pPr>
    </w:p>
    <w:p w:rsidR="00EB7158" w:rsidRPr="00564F15" w:rsidRDefault="00EB7158" w:rsidP="00B92C9C">
      <w:pPr>
        <w:pStyle w:val="Body"/>
        <w:rPr>
          <w:rFonts w:ascii="Arial" w:eastAsia="Times New Roman" w:hAnsi="Arial" w:cs="Arial"/>
          <w:sz w:val="24"/>
          <w:szCs w:val="24"/>
        </w:rPr>
      </w:pPr>
      <w:r w:rsidRPr="00EB7158">
        <w:rPr>
          <w:rFonts w:ascii="Arial" w:eastAsia="Times New Roman" w:hAnsi="Arial" w:cs="Arial"/>
          <w:noProof/>
          <w:sz w:val="24"/>
          <w:szCs w:val="24"/>
        </w:rPr>
        <w:drawing>
          <wp:inline distT="0" distB="0" distL="0" distR="0" wp14:anchorId="1C6D0279" wp14:editId="1D048B17">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D81861" w:rsidRPr="00564F15" w:rsidRDefault="00D81861" w:rsidP="00D81861">
      <w:pPr>
        <w:pStyle w:val="Body"/>
        <w:ind w:left="360"/>
        <w:rPr>
          <w:rFonts w:ascii="Arial" w:eastAsia="Times New Roman" w:hAnsi="Arial" w:cs="Arial"/>
          <w:sz w:val="24"/>
          <w:szCs w:val="24"/>
        </w:rPr>
      </w:pPr>
    </w:p>
    <w:p w:rsidR="00D81861" w:rsidRPr="00564F15" w:rsidRDefault="00D81861" w:rsidP="00D81861">
      <w:pPr>
        <w:pStyle w:val="Body"/>
        <w:rPr>
          <w:rFonts w:ascii="Arial" w:eastAsia="Times New Roman" w:hAnsi="Arial" w:cs="Arial"/>
          <w:sz w:val="24"/>
          <w:szCs w:val="24"/>
        </w:rPr>
      </w:pPr>
    </w:p>
    <w:p w:rsidR="0023381A" w:rsidRPr="00564F15" w:rsidRDefault="0023381A" w:rsidP="0023381A">
      <w:pPr>
        <w:ind w:left="360"/>
        <w:rPr>
          <w:rFonts w:ascii="Arial" w:eastAsia="Calibri" w:hAnsi="Arial" w:cs="Arial"/>
          <w:color w:val="000000"/>
          <w:sz w:val="24"/>
          <w:szCs w:val="24"/>
          <w:u w:color="000000"/>
          <w:bdr w:val="nil"/>
          <w:lang w:val="en-US" w:eastAsia="en-GB"/>
        </w:rPr>
      </w:pPr>
    </w:p>
    <w:p w:rsidR="006B1F3A" w:rsidRDefault="00EB7158" w:rsidP="001362D2">
      <w:pPr>
        <w:pStyle w:val="Body"/>
        <w:rPr>
          <w:rFonts w:ascii="Arial" w:hAnsi="Arial" w:cs="Arial"/>
          <w:sz w:val="24"/>
          <w:szCs w:val="24"/>
          <w:lang w:val="en-US"/>
        </w:rPr>
      </w:pPr>
      <w:r>
        <w:rPr>
          <w:rFonts w:ascii="Arial" w:hAnsi="Arial" w:cs="Arial"/>
          <w:sz w:val="24"/>
          <w:szCs w:val="24"/>
          <w:lang w:val="en-US"/>
        </w:rPr>
        <w:lastRenderedPageBreak/>
        <w:t>5.2</w:t>
      </w:r>
      <w:r>
        <w:rPr>
          <w:rFonts w:ascii="Arial" w:hAnsi="Arial" w:cs="Arial"/>
          <w:sz w:val="24"/>
          <w:szCs w:val="24"/>
          <w:lang w:val="en-US"/>
        </w:rPr>
        <w:tab/>
        <w:t>Hope</w:t>
      </w:r>
    </w:p>
    <w:p w:rsidR="00EB7158" w:rsidRDefault="00EB7158" w:rsidP="001362D2">
      <w:pPr>
        <w:pStyle w:val="Body"/>
        <w:rPr>
          <w:rFonts w:ascii="Arial" w:hAnsi="Arial" w:cs="Arial"/>
          <w:sz w:val="24"/>
          <w:szCs w:val="24"/>
          <w:lang w:val="en-US"/>
        </w:rPr>
      </w:pPr>
    </w:p>
    <w:p w:rsidR="00EB7158" w:rsidRDefault="00EB7158" w:rsidP="001362D2">
      <w:pPr>
        <w:pStyle w:val="Body"/>
        <w:rPr>
          <w:rFonts w:ascii="Arial" w:hAnsi="Arial" w:cs="Arial"/>
          <w:sz w:val="24"/>
          <w:szCs w:val="24"/>
          <w:lang w:val="en-US"/>
        </w:rPr>
      </w:pPr>
      <w:r w:rsidRPr="00EB7158">
        <w:rPr>
          <w:rFonts w:ascii="Arial" w:hAnsi="Arial" w:cs="Arial"/>
          <w:noProof/>
          <w:sz w:val="24"/>
          <w:szCs w:val="24"/>
        </w:rPr>
        <w:drawing>
          <wp:inline distT="0" distB="0" distL="0" distR="0" wp14:anchorId="62BAF24D" wp14:editId="38EE5202">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EB7158" w:rsidRDefault="00EB7158" w:rsidP="001362D2">
      <w:pPr>
        <w:pStyle w:val="Body"/>
        <w:rPr>
          <w:rFonts w:ascii="Arial" w:hAnsi="Arial" w:cs="Arial"/>
          <w:sz w:val="24"/>
          <w:szCs w:val="24"/>
          <w:lang w:val="en-US"/>
        </w:rPr>
      </w:pPr>
    </w:p>
    <w:p w:rsidR="00EB7158" w:rsidRDefault="00EB7158" w:rsidP="001362D2">
      <w:pPr>
        <w:pStyle w:val="Body"/>
        <w:rPr>
          <w:rFonts w:ascii="Arial" w:hAnsi="Arial" w:cs="Arial"/>
          <w:sz w:val="24"/>
          <w:szCs w:val="24"/>
          <w:lang w:val="en-US"/>
        </w:rPr>
      </w:pPr>
      <w:r w:rsidRPr="00EB7158">
        <w:rPr>
          <w:rFonts w:ascii="Arial" w:hAnsi="Arial" w:cs="Arial"/>
          <w:noProof/>
          <w:sz w:val="24"/>
          <w:szCs w:val="24"/>
        </w:rPr>
        <w:drawing>
          <wp:inline distT="0" distB="0" distL="0" distR="0" wp14:anchorId="5F3378EA" wp14:editId="54B28DDC">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EB7158" w:rsidRDefault="00EB7158" w:rsidP="001362D2">
      <w:pPr>
        <w:pStyle w:val="Body"/>
        <w:rPr>
          <w:rFonts w:ascii="Arial" w:hAnsi="Arial" w:cs="Arial"/>
          <w:sz w:val="24"/>
          <w:szCs w:val="24"/>
          <w:lang w:val="en-US"/>
        </w:rPr>
      </w:pPr>
    </w:p>
    <w:p w:rsidR="00EB7158" w:rsidRDefault="00EB7158" w:rsidP="001362D2">
      <w:pPr>
        <w:pStyle w:val="Body"/>
        <w:rPr>
          <w:rFonts w:ascii="Arial" w:hAnsi="Arial" w:cs="Arial"/>
          <w:sz w:val="24"/>
          <w:szCs w:val="24"/>
          <w:lang w:val="en-US"/>
        </w:rPr>
      </w:pPr>
    </w:p>
    <w:p w:rsidR="00EB7158" w:rsidRDefault="00EB7158" w:rsidP="001362D2">
      <w:pPr>
        <w:pStyle w:val="Body"/>
        <w:rPr>
          <w:rFonts w:ascii="Arial" w:hAnsi="Arial" w:cs="Arial"/>
          <w:sz w:val="24"/>
          <w:szCs w:val="24"/>
          <w:lang w:val="en-US"/>
        </w:rPr>
      </w:pPr>
      <w:r w:rsidRPr="00EB7158">
        <w:rPr>
          <w:rFonts w:ascii="Arial" w:hAnsi="Arial" w:cs="Arial"/>
          <w:noProof/>
          <w:sz w:val="24"/>
          <w:szCs w:val="24"/>
        </w:rPr>
        <w:lastRenderedPageBreak/>
        <w:drawing>
          <wp:inline distT="0" distB="0" distL="0" distR="0" wp14:anchorId="127F1B2E" wp14:editId="31427A85">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EB7158" w:rsidRDefault="00EB7158" w:rsidP="001362D2">
      <w:pPr>
        <w:pStyle w:val="Body"/>
        <w:rPr>
          <w:rFonts w:ascii="Arial" w:hAnsi="Arial" w:cs="Arial"/>
          <w:sz w:val="24"/>
          <w:szCs w:val="24"/>
          <w:lang w:val="en-US"/>
        </w:rPr>
      </w:pPr>
    </w:p>
    <w:p w:rsidR="00EB7158" w:rsidRDefault="00EB7158" w:rsidP="001362D2">
      <w:pPr>
        <w:pStyle w:val="Body"/>
        <w:rPr>
          <w:rFonts w:ascii="Arial" w:hAnsi="Arial" w:cs="Arial"/>
          <w:sz w:val="24"/>
          <w:szCs w:val="24"/>
          <w:lang w:val="en-US"/>
        </w:rPr>
      </w:pPr>
    </w:p>
    <w:p w:rsidR="00EB7158" w:rsidRDefault="00EB7158" w:rsidP="001362D2">
      <w:pPr>
        <w:pStyle w:val="Body"/>
        <w:rPr>
          <w:rFonts w:ascii="Arial" w:hAnsi="Arial" w:cs="Arial"/>
          <w:sz w:val="24"/>
          <w:szCs w:val="24"/>
          <w:lang w:val="en-US"/>
        </w:rPr>
      </w:pPr>
      <w:r w:rsidRPr="00EB7158">
        <w:rPr>
          <w:rFonts w:ascii="Arial" w:hAnsi="Arial" w:cs="Arial"/>
          <w:noProof/>
          <w:sz w:val="24"/>
          <w:szCs w:val="24"/>
        </w:rPr>
        <w:drawing>
          <wp:inline distT="0" distB="0" distL="0" distR="0" wp14:anchorId="2D2DC174" wp14:editId="4F6349C5">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EB7158" w:rsidRDefault="00EB7158" w:rsidP="001362D2">
      <w:pPr>
        <w:pStyle w:val="Body"/>
        <w:rPr>
          <w:rFonts w:ascii="Arial" w:hAnsi="Arial" w:cs="Arial"/>
          <w:sz w:val="24"/>
          <w:szCs w:val="24"/>
          <w:lang w:val="en-US"/>
        </w:rPr>
      </w:pPr>
    </w:p>
    <w:p w:rsidR="00EB7158" w:rsidRDefault="00EB7158" w:rsidP="001362D2">
      <w:pPr>
        <w:pStyle w:val="Body"/>
        <w:rPr>
          <w:rFonts w:ascii="Arial" w:hAnsi="Arial" w:cs="Arial"/>
          <w:sz w:val="24"/>
          <w:szCs w:val="24"/>
          <w:lang w:val="en-US"/>
        </w:rPr>
      </w:pPr>
    </w:p>
    <w:p w:rsidR="00EB7158" w:rsidRDefault="00EB7158" w:rsidP="001362D2">
      <w:pPr>
        <w:pStyle w:val="Body"/>
        <w:rPr>
          <w:rFonts w:ascii="Arial" w:hAnsi="Arial" w:cs="Arial"/>
          <w:sz w:val="24"/>
          <w:szCs w:val="24"/>
          <w:lang w:val="en-US"/>
        </w:rPr>
      </w:pPr>
    </w:p>
    <w:p w:rsidR="00EB7158" w:rsidRDefault="00EB7158" w:rsidP="001362D2">
      <w:pPr>
        <w:pStyle w:val="Body"/>
        <w:rPr>
          <w:rFonts w:ascii="Arial" w:hAnsi="Arial" w:cs="Arial"/>
          <w:sz w:val="24"/>
          <w:szCs w:val="24"/>
          <w:lang w:val="en-US"/>
        </w:rPr>
      </w:pPr>
      <w:r w:rsidRPr="00EB7158">
        <w:rPr>
          <w:rFonts w:ascii="Arial" w:hAnsi="Arial" w:cs="Arial"/>
          <w:noProof/>
          <w:sz w:val="24"/>
          <w:szCs w:val="24"/>
        </w:rPr>
        <w:lastRenderedPageBreak/>
        <w:drawing>
          <wp:inline distT="0" distB="0" distL="0" distR="0" wp14:anchorId="31324952" wp14:editId="7133AAB9">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F01D2C" w:rsidRDefault="00F01D2C" w:rsidP="001362D2">
      <w:pPr>
        <w:pStyle w:val="Body"/>
        <w:rPr>
          <w:rFonts w:ascii="Arial" w:hAnsi="Arial" w:cs="Arial"/>
          <w:sz w:val="24"/>
          <w:szCs w:val="24"/>
          <w:lang w:val="en-US"/>
        </w:rPr>
      </w:pPr>
    </w:p>
    <w:p w:rsidR="00F01D2C" w:rsidRDefault="00F01D2C" w:rsidP="001362D2">
      <w:pPr>
        <w:pStyle w:val="Body"/>
        <w:rPr>
          <w:rFonts w:ascii="Arial" w:hAnsi="Arial" w:cs="Arial"/>
          <w:sz w:val="24"/>
          <w:szCs w:val="24"/>
          <w:lang w:val="en-US"/>
        </w:rPr>
      </w:pPr>
    </w:p>
    <w:p w:rsidR="00F01D2C" w:rsidRPr="00564F15" w:rsidRDefault="00F01D2C" w:rsidP="001362D2">
      <w:pPr>
        <w:pStyle w:val="Body"/>
        <w:rPr>
          <w:rFonts w:ascii="Arial" w:hAnsi="Arial" w:cs="Arial"/>
          <w:sz w:val="24"/>
          <w:szCs w:val="24"/>
          <w:lang w:val="en-US"/>
        </w:rPr>
      </w:pPr>
      <w:r w:rsidRPr="00F01D2C">
        <w:rPr>
          <w:rFonts w:ascii="Arial" w:hAnsi="Arial" w:cs="Arial"/>
          <w:noProof/>
          <w:sz w:val="24"/>
          <w:szCs w:val="24"/>
        </w:rPr>
        <w:drawing>
          <wp:inline distT="0" distB="0" distL="0" distR="0" wp14:anchorId="5D1810D3" wp14:editId="7F4A5A52">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pic:spPr>
                </pic:pic>
              </a:graphicData>
            </a:graphic>
          </wp:inline>
        </w:drawing>
      </w:r>
    </w:p>
    <w:p w:rsidR="001362D2" w:rsidRDefault="001362D2" w:rsidP="001362D2">
      <w:pPr>
        <w:rPr>
          <w:rFonts w:ascii="Arial" w:hAnsi="Arial" w:cs="Arial"/>
          <w:sz w:val="24"/>
          <w:szCs w:val="24"/>
        </w:rPr>
      </w:pP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r w:rsidRPr="00F01D2C">
        <w:rPr>
          <w:rFonts w:ascii="Arial" w:hAnsi="Arial" w:cs="Arial"/>
          <w:noProof/>
          <w:sz w:val="24"/>
          <w:szCs w:val="24"/>
          <w:lang w:eastAsia="en-GB"/>
        </w:rPr>
        <w:lastRenderedPageBreak/>
        <w:drawing>
          <wp:inline distT="0" distB="0" distL="0" distR="0" wp14:anchorId="45184F8D" wp14:editId="50B0A36C">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pic:spPr>
                </pic:pic>
              </a:graphicData>
            </a:graphic>
          </wp:inline>
        </w:drawing>
      </w: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r w:rsidRPr="00F01D2C">
        <w:rPr>
          <w:rFonts w:ascii="Arial" w:hAnsi="Arial" w:cs="Arial"/>
          <w:noProof/>
          <w:sz w:val="24"/>
          <w:szCs w:val="24"/>
          <w:lang w:eastAsia="en-GB"/>
        </w:rPr>
        <w:drawing>
          <wp:inline distT="0" distB="0" distL="0" distR="0" wp14:anchorId="300E4533" wp14:editId="2E817DFC">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pic:spPr>
                </pic:pic>
              </a:graphicData>
            </a:graphic>
          </wp:inline>
        </w:drawing>
      </w: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r w:rsidRPr="00F01D2C">
        <w:rPr>
          <w:rFonts w:ascii="Arial" w:hAnsi="Arial" w:cs="Arial"/>
          <w:noProof/>
          <w:sz w:val="24"/>
          <w:szCs w:val="24"/>
          <w:lang w:eastAsia="en-GB"/>
        </w:rPr>
        <w:lastRenderedPageBreak/>
        <w:drawing>
          <wp:inline distT="0" distB="0" distL="0" distR="0" wp14:anchorId="23FAFD72" wp14:editId="6ED9D747">
            <wp:extent cx="4572638"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pic:spPr>
                </pic:pic>
              </a:graphicData>
            </a:graphic>
          </wp:inline>
        </w:drawing>
      </w: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r w:rsidRPr="00F01D2C">
        <w:rPr>
          <w:rFonts w:ascii="Arial" w:hAnsi="Arial" w:cs="Arial"/>
          <w:noProof/>
          <w:sz w:val="24"/>
          <w:szCs w:val="24"/>
          <w:lang w:eastAsia="en-GB"/>
        </w:rPr>
        <w:drawing>
          <wp:inline distT="0" distB="0" distL="0" distR="0" wp14:anchorId="3F78B216" wp14:editId="1454CF29">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pic:spPr>
                </pic:pic>
              </a:graphicData>
            </a:graphic>
          </wp:inline>
        </w:drawing>
      </w: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r w:rsidRPr="00F01D2C">
        <w:rPr>
          <w:rFonts w:ascii="Arial" w:hAnsi="Arial" w:cs="Arial"/>
          <w:noProof/>
          <w:sz w:val="24"/>
          <w:szCs w:val="24"/>
          <w:lang w:eastAsia="en-GB"/>
        </w:rPr>
        <w:lastRenderedPageBreak/>
        <w:drawing>
          <wp:inline distT="0" distB="0" distL="0" distR="0" wp14:anchorId="65CC8717" wp14:editId="7267679A">
            <wp:extent cx="4572638"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pic:spPr>
                </pic:pic>
              </a:graphicData>
            </a:graphic>
          </wp:inline>
        </w:drawing>
      </w: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r w:rsidRPr="00F01D2C">
        <w:rPr>
          <w:rFonts w:ascii="Arial" w:hAnsi="Arial" w:cs="Arial"/>
          <w:noProof/>
          <w:sz w:val="24"/>
          <w:szCs w:val="24"/>
          <w:lang w:eastAsia="en-GB"/>
        </w:rPr>
        <w:drawing>
          <wp:inline distT="0" distB="0" distL="0" distR="0" wp14:anchorId="438A20C0" wp14:editId="25173121">
            <wp:extent cx="4572638"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pic:spPr>
                </pic:pic>
              </a:graphicData>
            </a:graphic>
          </wp:inline>
        </w:drawing>
      </w: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r w:rsidRPr="00F01D2C">
        <w:rPr>
          <w:rFonts w:ascii="Arial" w:hAnsi="Arial" w:cs="Arial"/>
          <w:noProof/>
          <w:sz w:val="24"/>
          <w:szCs w:val="24"/>
          <w:lang w:eastAsia="en-GB"/>
        </w:rPr>
        <w:lastRenderedPageBreak/>
        <w:drawing>
          <wp:inline distT="0" distB="0" distL="0" distR="0" wp14:anchorId="78530D00" wp14:editId="2526C3EB">
            <wp:extent cx="4572638"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pic:spPr>
                </pic:pic>
              </a:graphicData>
            </a:graphic>
          </wp:inline>
        </w:drawing>
      </w: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r w:rsidRPr="00F01D2C">
        <w:rPr>
          <w:rFonts w:ascii="Arial" w:hAnsi="Arial" w:cs="Arial"/>
          <w:noProof/>
          <w:sz w:val="24"/>
          <w:szCs w:val="24"/>
          <w:lang w:eastAsia="en-GB"/>
        </w:rPr>
        <w:drawing>
          <wp:inline distT="0" distB="0" distL="0" distR="0" wp14:anchorId="4800DB0D" wp14:editId="63E0550B">
            <wp:extent cx="4572638"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pic:spPr>
                </pic:pic>
              </a:graphicData>
            </a:graphic>
          </wp:inline>
        </w:drawing>
      </w: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p>
    <w:p w:rsidR="00F01D2C" w:rsidRDefault="00F01D2C" w:rsidP="001362D2">
      <w:pPr>
        <w:rPr>
          <w:rFonts w:ascii="Arial" w:hAnsi="Arial" w:cs="Arial"/>
          <w:sz w:val="24"/>
          <w:szCs w:val="24"/>
        </w:rPr>
      </w:pPr>
      <w:r>
        <w:rPr>
          <w:rFonts w:ascii="Arial" w:hAnsi="Arial" w:cs="Arial"/>
          <w:sz w:val="24"/>
          <w:szCs w:val="24"/>
        </w:rPr>
        <w:lastRenderedPageBreak/>
        <w:t>5.3</w:t>
      </w:r>
      <w:r>
        <w:rPr>
          <w:rFonts w:ascii="Arial" w:hAnsi="Arial" w:cs="Arial"/>
          <w:sz w:val="24"/>
          <w:szCs w:val="24"/>
        </w:rPr>
        <w:tab/>
        <w:t xml:space="preserve">Trauma </w:t>
      </w:r>
    </w:p>
    <w:p w:rsidR="00F01D2C" w:rsidRDefault="004508E3" w:rsidP="001362D2">
      <w:pPr>
        <w:rPr>
          <w:rFonts w:ascii="Arial" w:hAnsi="Arial" w:cs="Arial"/>
          <w:sz w:val="24"/>
          <w:szCs w:val="24"/>
        </w:rPr>
      </w:pPr>
      <w:r w:rsidRPr="004508E3">
        <w:rPr>
          <w:rFonts w:ascii="Arial" w:hAnsi="Arial" w:cs="Arial"/>
          <w:noProof/>
          <w:sz w:val="24"/>
          <w:szCs w:val="24"/>
          <w:lang w:eastAsia="en-GB"/>
        </w:rPr>
        <w:drawing>
          <wp:inline distT="0" distB="0" distL="0" distR="0" wp14:anchorId="4F28ADB7" wp14:editId="669D3186">
            <wp:extent cx="4572638" cy="34294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pic:spPr>
                </pic:pic>
              </a:graphicData>
            </a:graphic>
          </wp:inline>
        </w:drawing>
      </w: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r w:rsidRPr="004508E3">
        <w:rPr>
          <w:rFonts w:ascii="Arial" w:hAnsi="Arial" w:cs="Arial"/>
          <w:noProof/>
          <w:sz w:val="24"/>
          <w:szCs w:val="24"/>
          <w:lang w:eastAsia="en-GB"/>
        </w:rPr>
        <w:drawing>
          <wp:inline distT="0" distB="0" distL="0" distR="0" wp14:anchorId="7AF8C7DD" wp14:editId="3518673E">
            <wp:extent cx="4572638" cy="3429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638" cy="3429479"/>
                    </a:xfrm>
                    <a:prstGeom prst="rect">
                      <a:avLst/>
                    </a:prstGeom>
                  </pic:spPr>
                </pic:pic>
              </a:graphicData>
            </a:graphic>
          </wp:inline>
        </w:drawing>
      </w: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r w:rsidRPr="004508E3">
        <w:rPr>
          <w:rFonts w:ascii="Arial" w:hAnsi="Arial" w:cs="Arial"/>
          <w:noProof/>
          <w:sz w:val="24"/>
          <w:szCs w:val="24"/>
          <w:lang w:eastAsia="en-GB"/>
        </w:rPr>
        <w:lastRenderedPageBreak/>
        <w:drawing>
          <wp:inline distT="0" distB="0" distL="0" distR="0" wp14:anchorId="2B08531A" wp14:editId="7968DE1D">
            <wp:extent cx="4572638" cy="3429479"/>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pic:spPr>
                </pic:pic>
              </a:graphicData>
            </a:graphic>
          </wp:inline>
        </w:drawing>
      </w: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r w:rsidRPr="004508E3">
        <w:rPr>
          <w:rFonts w:ascii="Arial" w:hAnsi="Arial" w:cs="Arial"/>
          <w:noProof/>
          <w:sz w:val="24"/>
          <w:szCs w:val="24"/>
          <w:lang w:eastAsia="en-GB"/>
        </w:rPr>
        <w:drawing>
          <wp:inline distT="0" distB="0" distL="0" distR="0" wp14:anchorId="508568BA" wp14:editId="290F92CB">
            <wp:extent cx="4572638" cy="3429479"/>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638" cy="3429479"/>
                    </a:xfrm>
                    <a:prstGeom prst="rect">
                      <a:avLst/>
                    </a:prstGeom>
                  </pic:spPr>
                </pic:pic>
              </a:graphicData>
            </a:graphic>
          </wp:inline>
        </w:drawing>
      </w: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r w:rsidRPr="004508E3">
        <w:rPr>
          <w:rFonts w:ascii="Arial" w:hAnsi="Arial" w:cs="Arial"/>
          <w:noProof/>
          <w:sz w:val="24"/>
          <w:szCs w:val="24"/>
          <w:lang w:eastAsia="en-GB"/>
        </w:rPr>
        <w:lastRenderedPageBreak/>
        <w:drawing>
          <wp:inline distT="0" distB="0" distL="0" distR="0" wp14:anchorId="1EAFE06E" wp14:editId="5C419521">
            <wp:extent cx="4572638" cy="3429479"/>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3429479"/>
                    </a:xfrm>
                    <a:prstGeom prst="rect">
                      <a:avLst/>
                    </a:prstGeom>
                  </pic:spPr>
                </pic:pic>
              </a:graphicData>
            </a:graphic>
          </wp:inline>
        </w:drawing>
      </w: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r w:rsidRPr="004508E3">
        <w:rPr>
          <w:rFonts w:ascii="Arial" w:hAnsi="Arial" w:cs="Arial"/>
          <w:noProof/>
          <w:sz w:val="24"/>
          <w:szCs w:val="24"/>
          <w:lang w:eastAsia="en-GB"/>
        </w:rPr>
        <w:drawing>
          <wp:inline distT="0" distB="0" distL="0" distR="0" wp14:anchorId="6DD0B27F" wp14:editId="7A5C927E">
            <wp:extent cx="4572638" cy="3429479"/>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72638" cy="3429479"/>
                    </a:xfrm>
                    <a:prstGeom prst="rect">
                      <a:avLst/>
                    </a:prstGeom>
                  </pic:spPr>
                </pic:pic>
              </a:graphicData>
            </a:graphic>
          </wp:inline>
        </w:drawing>
      </w: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r w:rsidRPr="004508E3">
        <w:rPr>
          <w:rFonts w:ascii="Arial" w:hAnsi="Arial" w:cs="Arial"/>
          <w:noProof/>
          <w:sz w:val="24"/>
          <w:szCs w:val="24"/>
          <w:lang w:eastAsia="en-GB"/>
        </w:rPr>
        <w:lastRenderedPageBreak/>
        <w:drawing>
          <wp:inline distT="0" distB="0" distL="0" distR="0" wp14:anchorId="2AEA9538" wp14:editId="046B4809">
            <wp:extent cx="4572638" cy="3429479"/>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638" cy="3429479"/>
                    </a:xfrm>
                    <a:prstGeom prst="rect">
                      <a:avLst/>
                    </a:prstGeom>
                  </pic:spPr>
                </pic:pic>
              </a:graphicData>
            </a:graphic>
          </wp:inline>
        </w:drawing>
      </w: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r w:rsidRPr="004508E3">
        <w:rPr>
          <w:rFonts w:ascii="Arial" w:hAnsi="Arial" w:cs="Arial"/>
          <w:noProof/>
          <w:sz w:val="24"/>
          <w:szCs w:val="24"/>
          <w:lang w:eastAsia="en-GB"/>
        </w:rPr>
        <w:drawing>
          <wp:inline distT="0" distB="0" distL="0" distR="0" wp14:anchorId="2E16E975" wp14:editId="4006E7B9">
            <wp:extent cx="4572638" cy="3429479"/>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3429479"/>
                    </a:xfrm>
                    <a:prstGeom prst="rect">
                      <a:avLst/>
                    </a:prstGeom>
                  </pic:spPr>
                </pic:pic>
              </a:graphicData>
            </a:graphic>
          </wp:inline>
        </w:drawing>
      </w: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r w:rsidRPr="004508E3">
        <w:rPr>
          <w:rFonts w:ascii="Arial" w:hAnsi="Arial" w:cs="Arial"/>
          <w:noProof/>
          <w:sz w:val="24"/>
          <w:szCs w:val="24"/>
          <w:lang w:eastAsia="en-GB"/>
        </w:rPr>
        <w:lastRenderedPageBreak/>
        <w:drawing>
          <wp:inline distT="0" distB="0" distL="0" distR="0" wp14:anchorId="2D1DD416" wp14:editId="6C5E1A05">
            <wp:extent cx="4572638" cy="3429479"/>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3429479"/>
                    </a:xfrm>
                    <a:prstGeom prst="rect">
                      <a:avLst/>
                    </a:prstGeom>
                  </pic:spPr>
                </pic:pic>
              </a:graphicData>
            </a:graphic>
          </wp:inline>
        </w:drawing>
      </w: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r w:rsidRPr="004508E3">
        <w:rPr>
          <w:rFonts w:ascii="Arial" w:hAnsi="Arial" w:cs="Arial"/>
          <w:noProof/>
          <w:sz w:val="24"/>
          <w:szCs w:val="24"/>
          <w:lang w:eastAsia="en-GB"/>
        </w:rPr>
        <w:drawing>
          <wp:inline distT="0" distB="0" distL="0" distR="0" wp14:anchorId="14263E79" wp14:editId="1A37615B">
            <wp:extent cx="4572638" cy="3429479"/>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72638" cy="3429479"/>
                    </a:xfrm>
                    <a:prstGeom prst="rect">
                      <a:avLst/>
                    </a:prstGeom>
                  </pic:spPr>
                </pic:pic>
              </a:graphicData>
            </a:graphic>
          </wp:inline>
        </w:drawing>
      </w: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r w:rsidRPr="004508E3">
        <w:rPr>
          <w:rFonts w:ascii="Arial" w:hAnsi="Arial" w:cs="Arial"/>
          <w:noProof/>
          <w:sz w:val="24"/>
          <w:szCs w:val="24"/>
          <w:lang w:eastAsia="en-GB"/>
        </w:rPr>
        <w:lastRenderedPageBreak/>
        <w:drawing>
          <wp:inline distT="0" distB="0" distL="0" distR="0" wp14:anchorId="5F42D742" wp14:editId="2248FB6F">
            <wp:extent cx="4572638" cy="3429479"/>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72638" cy="3429479"/>
                    </a:xfrm>
                    <a:prstGeom prst="rect">
                      <a:avLst/>
                    </a:prstGeom>
                  </pic:spPr>
                </pic:pic>
              </a:graphicData>
            </a:graphic>
          </wp:inline>
        </w:drawing>
      </w: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r w:rsidRPr="004508E3">
        <w:rPr>
          <w:rFonts w:ascii="Arial" w:hAnsi="Arial" w:cs="Arial"/>
          <w:noProof/>
          <w:sz w:val="24"/>
          <w:szCs w:val="24"/>
          <w:lang w:eastAsia="en-GB"/>
        </w:rPr>
        <w:drawing>
          <wp:inline distT="0" distB="0" distL="0" distR="0" wp14:anchorId="1C1B2E77" wp14:editId="59D24E71">
            <wp:extent cx="4572638" cy="3429479"/>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2638" cy="3429479"/>
                    </a:xfrm>
                    <a:prstGeom prst="rect">
                      <a:avLst/>
                    </a:prstGeom>
                  </pic:spPr>
                </pic:pic>
              </a:graphicData>
            </a:graphic>
          </wp:inline>
        </w:drawing>
      </w: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r w:rsidRPr="004508E3">
        <w:rPr>
          <w:rFonts w:ascii="Arial" w:hAnsi="Arial" w:cs="Arial"/>
          <w:noProof/>
          <w:sz w:val="24"/>
          <w:szCs w:val="24"/>
          <w:lang w:eastAsia="en-GB"/>
        </w:rPr>
        <w:lastRenderedPageBreak/>
        <w:drawing>
          <wp:inline distT="0" distB="0" distL="0" distR="0" wp14:anchorId="4CB4B0B5" wp14:editId="4AEBE70C">
            <wp:extent cx="4572638" cy="3429479"/>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72638" cy="3429479"/>
                    </a:xfrm>
                    <a:prstGeom prst="rect">
                      <a:avLst/>
                    </a:prstGeom>
                  </pic:spPr>
                </pic:pic>
              </a:graphicData>
            </a:graphic>
          </wp:inline>
        </w:drawing>
      </w: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p>
    <w:p w:rsidR="004508E3" w:rsidRDefault="004508E3" w:rsidP="001362D2">
      <w:pPr>
        <w:rPr>
          <w:rFonts w:ascii="Arial" w:hAnsi="Arial" w:cs="Arial"/>
          <w:sz w:val="24"/>
          <w:szCs w:val="24"/>
        </w:rPr>
      </w:pPr>
      <w:r w:rsidRPr="004508E3">
        <w:rPr>
          <w:rFonts w:ascii="Arial" w:hAnsi="Arial" w:cs="Arial"/>
          <w:noProof/>
          <w:sz w:val="24"/>
          <w:szCs w:val="24"/>
          <w:lang w:eastAsia="en-GB"/>
        </w:rPr>
        <w:drawing>
          <wp:inline distT="0" distB="0" distL="0" distR="0" wp14:anchorId="7B0267E3" wp14:editId="26587BCF">
            <wp:extent cx="4571999" cy="4171950"/>
            <wp:effectExtent l="0" t="0" r="635"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72638" cy="4172533"/>
                    </a:xfrm>
                    <a:prstGeom prst="rect">
                      <a:avLst/>
                    </a:prstGeom>
                  </pic:spPr>
                </pic:pic>
              </a:graphicData>
            </a:graphic>
          </wp:inline>
        </w:drawing>
      </w:r>
    </w:p>
    <w:p w:rsidR="00BB3B25" w:rsidRDefault="00BB3B25" w:rsidP="001362D2">
      <w:pPr>
        <w:rPr>
          <w:rFonts w:ascii="Arial" w:hAnsi="Arial" w:cs="Arial"/>
          <w:sz w:val="24"/>
          <w:szCs w:val="24"/>
        </w:rPr>
      </w:pPr>
    </w:p>
    <w:p w:rsidR="00BB3B25" w:rsidRDefault="00BB3B25" w:rsidP="001362D2">
      <w:pPr>
        <w:rPr>
          <w:rFonts w:ascii="Arial" w:hAnsi="Arial" w:cs="Arial"/>
          <w:sz w:val="24"/>
          <w:szCs w:val="24"/>
        </w:rPr>
      </w:pPr>
      <w:r>
        <w:rPr>
          <w:rFonts w:ascii="Arial" w:hAnsi="Arial" w:cs="Arial"/>
          <w:sz w:val="24"/>
          <w:szCs w:val="24"/>
        </w:rPr>
        <w:lastRenderedPageBreak/>
        <w:t>5.4</w:t>
      </w:r>
      <w:r>
        <w:rPr>
          <w:rFonts w:ascii="Arial" w:hAnsi="Arial" w:cs="Arial"/>
          <w:sz w:val="24"/>
          <w:szCs w:val="24"/>
        </w:rPr>
        <w:tab/>
        <w:t>Sleep</w:t>
      </w:r>
    </w:p>
    <w:p w:rsidR="00BB3B25" w:rsidRDefault="00BB3B25" w:rsidP="001362D2">
      <w:pPr>
        <w:rPr>
          <w:rFonts w:ascii="Arial" w:hAnsi="Arial" w:cs="Arial"/>
          <w:sz w:val="24"/>
          <w:szCs w:val="24"/>
        </w:rPr>
      </w:pPr>
    </w:p>
    <w:p w:rsidR="00BB3B25" w:rsidRDefault="00BB3B25" w:rsidP="001362D2">
      <w:pPr>
        <w:rPr>
          <w:rFonts w:ascii="Arial" w:hAnsi="Arial" w:cs="Arial"/>
          <w:sz w:val="24"/>
          <w:szCs w:val="24"/>
        </w:rPr>
      </w:pPr>
      <w:r w:rsidRPr="00BB3B25">
        <w:rPr>
          <w:rFonts w:ascii="Arial" w:hAnsi="Arial" w:cs="Arial"/>
          <w:noProof/>
          <w:sz w:val="24"/>
          <w:szCs w:val="24"/>
          <w:lang w:eastAsia="en-GB"/>
        </w:rPr>
        <w:drawing>
          <wp:inline distT="0" distB="0" distL="0" distR="0" wp14:anchorId="2E66CCBD" wp14:editId="38C93445">
            <wp:extent cx="4572638" cy="3429479"/>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72638" cy="3429479"/>
                    </a:xfrm>
                    <a:prstGeom prst="rect">
                      <a:avLst/>
                    </a:prstGeom>
                  </pic:spPr>
                </pic:pic>
              </a:graphicData>
            </a:graphic>
          </wp:inline>
        </w:drawing>
      </w:r>
    </w:p>
    <w:p w:rsidR="00BB3B25" w:rsidRDefault="00BB3B25" w:rsidP="001362D2">
      <w:pPr>
        <w:rPr>
          <w:rFonts w:ascii="Arial" w:hAnsi="Arial" w:cs="Arial"/>
          <w:sz w:val="24"/>
          <w:szCs w:val="24"/>
        </w:rPr>
      </w:pPr>
    </w:p>
    <w:p w:rsidR="00BB3B25" w:rsidRDefault="00BB3B25" w:rsidP="001362D2">
      <w:pPr>
        <w:rPr>
          <w:rFonts w:ascii="Arial" w:hAnsi="Arial" w:cs="Arial"/>
          <w:sz w:val="24"/>
          <w:szCs w:val="24"/>
        </w:rPr>
      </w:pPr>
      <w:r w:rsidRPr="00BB3B25">
        <w:rPr>
          <w:rFonts w:ascii="Arial" w:hAnsi="Arial" w:cs="Arial"/>
          <w:noProof/>
          <w:sz w:val="24"/>
          <w:szCs w:val="24"/>
          <w:lang w:eastAsia="en-GB"/>
        </w:rPr>
        <w:drawing>
          <wp:inline distT="0" distB="0" distL="0" distR="0" wp14:anchorId="1DC1EA30" wp14:editId="3341EAA9">
            <wp:extent cx="4572638" cy="3429479"/>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72638" cy="3429479"/>
                    </a:xfrm>
                    <a:prstGeom prst="rect">
                      <a:avLst/>
                    </a:prstGeom>
                  </pic:spPr>
                </pic:pic>
              </a:graphicData>
            </a:graphic>
          </wp:inline>
        </w:drawing>
      </w:r>
    </w:p>
    <w:p w:rsidR="00BB3B25" w:rsidRDefault="00BB3B25" w:rsidP="001362D2">
      <w:pPr>
        <w:rPr>
          <w:rFonts w:ascii="Arial" w:hAnsi="Arial" w:cs="Arial"/>
          <w:sz w:val="24"/>
          <w:szCs w:val="24"/>
        </w:rPr>
      </w:pPr>
    </w:p>
    <w:p w:rsidR="00BB3B25" w:rsidRDefault="00BB3B25" w:rsidP="001362D2">
      <w:pPr>
        <w:rPr>
          <w:rFonts w:ascii="Arial" w:hAnsi="Arial" w:cs="Arial"/>
          <w:sz w:val="24"/>
          <w:szCs w:val="24"/>
        </w:rPr>
      </w:pPr>
    </w:p>
    <w:p w:rsidR="00BB3B25" w:rsidRDefault="00BB3B25" w:rsidP="001362D2">
      <w:pPr>
        <w:rPr>
          <w:rFonts w:ascii="Arial" w:hAnsi="Arial" w:cs="Arial"/>
          <w:sz w:val="24"/>
          <w:szCs w:val="24"/>
        </w:rPr>
      </w:pPr>
      <w:r w:rsidRPr="00BB3B25">
        <w:rPr>
          <w:rFonts w:ascii="Arial" w:hAnsi="Arial" w:cs="Arial"/>
          <w:noProof/>
          <w:sz w:val="24"/>
          <w:szCs w:val="24"/>
          <w:lang w:eastAsia="en-GB"/>
        </w:rPr>
        <w:lastRenderedPageBreak/>
        <w:drawing>
          <wp:inline distT="0" distB="0" distL="0" distR="0" wp14:anchorId="17B395D7" wp14:editId="5F8810ED">
            <wp:extent cx="4572638" cy="3429479"/>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72638" cy="3429479"/>
                    </a:xfrm>
                    <a:prstGeom prst="rect">
                      <a:avLst/>
                    </a:prstGeom>
                  </pic:spPr>
                </pic:pic>
              </a:graphicData>
            </a:graphic>
          </wp:inline>
        </w:drawing>
      </w:r>
    </w:p>
    <w:p w:rsidR="00BB3B25" w:rsidRDefault="00BB3B25" w:rsidP="001362D2">
      <w:pPr>
        <w:rPr>
          <w:rFonts w:ascii="Arial" w:hAnsi="Arial" w:cs="Arial"/>
          <w:sz w:val="24"/>
          <w:szCs w:val="24"/>
        </w:rPr>
      </w:pPr>
    </w:p>
    <w:p w:rsidR="00BB3B25" w:rsidRDefault="00BB3B25" w:rsidP="001362D2">
      <w:pPr>
        <w:rPr>
          <w:rFonts w:ascii="Arial" w:hAnsi="Arial" w:cs="Arial"/>
          <w:sz w:val="24"/>
          <w:szCs w:val="24"/>
        </w:rPr>
      </w:pPr>
      <w:r w:rsidRPr="00BB3B25">
        <w:rPr>
          <w:rFonts w:ascii="Arial" w:hAnsi="Arial" w:cs="Arial"/>
          <w:noProof/>
          <w:sz w:val="24"/>
          <w:szCs w:val="24"/>
          <w:lang w:eastAsia="en-GB"/>
        </w:rPr>
        <w:drawing>
          <wp:inline distT="0" distB="0" distL="0" distR="0" wp14:anchorId="2FF3BCC3" wp14:editId="349D6127">
            <wp:extent cx="4572638" cy="3429479"/>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72638" cy="3429479"/>
                    </a:xfrm>
                    <a:prstGeom prst="rect">
                      <a:avLst/>
                    </a:prstGeom>
                  </pic:spPr>
                </pic:pic>
              </a:graphicData>
            </a:graphic>
          </wp:inline>
        </w:drawing>
      </w:r>
    </w:p>
    <w:p w:rsidR="00BB3B25" w:rsidRDefault="00BB3B25" w:rsidP="001362D2">
      <w:pPr>
        <w:rPr>
          <w:rFonts w:ascii="Arial" w:hAnsi="Arial" w:cs="Arial"/>
          <w:sz w:val="24"/>
          <w:szCs w:val="24"/>
        </w:rPr>
      </w:pPr>
    </w:p>
    <w:p w:rsidR="00BB3B25" w:rsidRDefault="00BB3B25" w:rsidP="001362D2">
      <w:pPr>
        <w:rPr>
          <w:rFonts w:ascii="Arial" w:hAnsi="Arial" w:cs="Arial"/>
          <w:sz w:val="24"/>
          <w:szCs w:val="24"/>
        </w:rPr>
      </w:pPr>
    </w:p>
    <w:p w:rsidR="00BB3B25" w:rsidRDefault="00BB3B25" w:rsidP="001362D2">
      <w:pPr>
        <w:rPr>
          <w:rFonts w:ascii="Arial" w:hAnsi="Arial" w:cs="Arial"/>
          <w:sz w:val="24"/>
          <w:szCs w:val="24"/>
        </w:rPr>
      </w:pPr>
    </w:p>
    <w:p w:rsidR="00BB3B25" w:rsidRDefault="00BB3B25" w:rsidP="001362D2">
      <w:pPr>
        <w:rPr>
          <w:rFonts w:ascii="Arial" w:hAnsi="Arial" w:cs="Arial"/>
          <w:sz w:val="24"/>
          <w:szCs w:val="24"/>
        </w:rPr>
      </w:pPr>
    </w:p>
    <w:p w:rsidR="00BB3B25" w:rsidRDefault="00BB3B25" w:rsidP="001362D2">
      <w:pPr>
        <w:rPr>
          <w:rFonts w:ascii="Arial" w:hAnsi="Arial" w:cs="Arial"/>
          <w:sz w:val="24"/>
          <w:szCs w:val="24"/>
        </w:rPr>
      </w:pPr>
      <w:r w:rsidRPr="00BB3B25">
        <w:rPr>
          <w:rFonts w:ascii="Arial" w:hAnsi="Arial" w:cs="Arial"/>
          <w:noProof/>
          <w:sz w:val="24"/>
          <w:szCs w:val="24"/>
          <w:lang w:eastAsia="en-GB"/>
        </w:rPr>
        <w:lastRenderedPageBreak/>
        <w:drawing>
          <wp:inline distT="0" distB="0" distL="0" distR="0" wp14:anchorId="6D5DD62F" wp14:editId="43EEB39F">
            <wp:extent cx="4572638" cy="3429479"/>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72638" cy="3429479"/>
                    </a:xfrm>
                    <a:prstGeom prst="rect">
                      <a:avLst/>
                    </a:prstGeom>
                  </pic:spPr>
                </pic:pic>
              </a:graphicData>
            </a:graphic>
          </wp:inline>
        </w:drawing>
      </w:r>
    </w:p>
    <w:p w:rsidR="00BB3B25" w:rsidRDefault="00BB3B25" w:rsidP="001362D2">
      <w:pPr>
        <w:rPr>
          <w:rFonts w:ascii="Arial" w:hAnsi="Arial" w:cs="Arial"/>
          <w:sz w:val="24"/>
          <w:szCs w:val="24"/>
        </w:rPr>
      </w:pPr>
    </w:p>
    <w:p w:rsidR="00BB3B25" w:rsidRDefault="00BB3B25" w:rsidP="001362D2">
      <w:pPr>
        <w:rPr>
          <w:rFonts w:ascii="Arial" w:hAnsi="Arial" w:cs="Arial"/>
          <w:sz w:val="24"/>
          <w:szCs w:val="24"/>
        </w:rPr>
      </w:pPr>
      <w:r w:rsidRPr="00BB3B25">
        <w:rPr>
          <w:rFonts w:ascii="Arial" w:hAnsi="Arial" w:cs="Arial"/>
          <w:noProof/>
          <w:sz w:val="24"/>
          <w:szCs w:val="24"/>
          <w:lang w:eastAsia="en-GB"/>
        </w:rPr>
        <w:drawing>
          <wp:inline distT="0" distB="0" distL="0" distR="0" wp14:anchorId="48FA305A" wp14:editId="411DBA8C">
            <wp:extent cx="4572638" cy="3429479"/>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72638" cy="3429479"/>
                    </a:xfrm>
                    <a:prstGeom prst="rect">
                      <a:avLst/>
                    </a:prstGeom>
                  </pic:spPr>
                </pic:pic>
              </a:graphicData>
            </a:graphic>
          </wp:inline>
        </w:drawing>
      </w:r>
    </w:p>
    <w:p w:rsidR="00BB3B25" w:rsidRDefault="00BB3B25" w:rsidP="001362D2">
      <w:pPr>
        <w:rPr>
          <w:rFonts w:ascii="Arial" w:hAnsi="Arial" w:cs="Arial"/>
          <w:sz w:val="24"/>
          <w:szCs w:val="24"/>
        </w:rPr>
      </w:pPr>
    </w:p>
    <w:p w:rsidR="00BB3B25" w:rsidRDefault="00BB3B25" w:rsidP="001362D2">
      <w:pPr>
        <w:rPr>
          <w:rFonts w:ascii="Arial" w:hAnsi="Arial" w:cs="Arial"/>
          <w:sz w:val="24"/>
          <w:szCs w:val="24"/>
        </w:rPr>
      </w:pPr>
    </w:p>
    <w:p w:rsidR="00BB3B25" w:rsidRDefault="00BB3B25" w:rsidP="001362D2">
      <w:pPr>
        <w:rPr>
          <w:rFonts w:ascii="Arial" w:hAnsi="Arial" w:cs="Arial"/>
          <w:sz w:val="24"/>
          <w:szCs w:val="24"/>
        </w:rPr>
      </w:pPr>
    </w:p>
    <w:p w:rsidR="00BB3B25" w:rsidRDefault="00BB3B25" w:rsidP="001362D2">
      <w:pPr>
        <w:rPr>
          <w:rFonts w:ascii="Arial" w:hAnsi="Arial" w:cs="Arial"/>
          <w:sz w:val="24"/>
          <w:szCs w:val="24"/>
        </w:rPr>
      </w:pPr>
    </w:p>
    <w:p w:rsidR="00BB3B25" w:rsidRDefault="003F7B9F" w:rsidP="001362D2">
      <w:pPr>
        <w:rPr>
          <w:rFonts w:ascii="Arial" w:hAnsi="Arial" w:cs="Arial"/>
          <w:sz w:val="24"/>
          <w:szCs w:val="24"/>
        </w:rPr>
      </w:pPr>
      <w:r w:rsidRPr="003F7B9F">
        <w:rPr>
          <w:rFonts w:ascii="Arial" w:hAnsi="Arial" w:cs="Arial"/>
          <w:noProof/>
          <w:sz w:val="24"/>
          <w:szCs w:val="24"/>
          <w:lang w:eastAsia="en-GB"/>
        </w:rPr>
        <w:lastRenderedPageBreak/>
        <w:drawing>
          <wp:inline distT="0" distB="0" distL="0" distR="0" wp14:anchorId="5F8424C2" wp14:editId="6B82FD64">
            <wp:extent cx="4572638" cy="3429479"/>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72638" cy="3429479"/>
                    </a:xfrm>
                    <a:prstGeom prst="rect">
                      <a:avLst/>
                    </a:prstGeom>
                  </pic:spPr>
                </pic:pic>
              </a:graphicData>
            </a:graphic>
          </wp:inline>
        </w:drawing>
      </w:r>
    </w:p>
    <w:p w:rsidR="003F7B9F" w:rsidRDefault="003F7B9F" w:rsidP="001362D2">
      <w:pPr>
        <w:rPr>
          <w:rFonts w:ascii="Arial" w:hAnsi="Arial" w:cs="Arial"/>
          <w:sz w:val="24"/>
          <w:szCs w:val="24"/>
        </w:rPr>
      </w:pPr>
    </w:p>
    <w:p w:rsidR="003F7B9F" w:rsidRDefault="003F7B9F" w:rsidP="001362D2">
      <w:pPr>
        <w:rPr>
          <w:rFonts w:ascii="Arial" w:hAnsi="Arial" w:cs="Arial"/>
          <w:sz w:val="24"/>
          <w:szCs w:val="24"/>
        </w:rPr>
      </w:pPr>
      <w:r w:rsidRPr="003F7B9F">
        <w:rPr>
          <w:rFonts w:ascii="Arial" w:hAnsi="Arial" w:cs="Arial"/>
          <w:noProof/>
          <w:sz w:val="24"/>
          <w:szCs w:val="24"/>
          <w:lang w:eastAsia="en-GB"/>
        </w:rPr>
        <w:drawing>
          <wp:inline distT="0" distB="0" distL="0" distR="0" wp14:anchorId="7B7725EC" wp14:editId="24F6D502">
            <wp:extent cx="4572638" cy="3429479"/>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72638" cy="3429479"/>
                    </a:xfrm>
                    <a:prstGeom prst="rect">
                      <a:avLst/>
                    </a:prstGeom>
                  </pic:spPr>
                </pic:pic>
              </a:graphicData>
            </a:graphic>
          </wp:inline>
        </w:drawing>
      </w:r>
    </w:p>
    <w:p w:rsidR="003F7B9F" w:rsidRDefault="003F7B9F" w:rsidP="001362D2">
      <w:pPr>
        <w:rPr>
          <w:rFonts w:ascii="Arial" w:hAnsi="Arial" w:cs="Arial"/>
          <w:sz w:val="24"/>
          <w:szCs w:val="24"/>
        </w:rPr>
      </w:pPr>
    </w:p>
    <w:p w:rsidR="003F7B9F" w:rsidRDefault="003F7B9F" w:rsidP="001362D2">
      <w:pPr>
        <w:rPr>
          <w:rFonts w:ascii="Arial" w:hAnsi="Arial" w:cs="Arial"/>
          <w:sz w:val="24"/>
          <w:szCs w:val="24"/>
        </w:rPr>
      </w:pPr>
    </w:p>
    <w:p w:rsidR="003F7B9F" w:rsidRDefault="003F7B9F" w:rsidP="001362D2">
      <w:pPr>
        <w:rPr>
          <w:rFonts w:ascii="Arial" w:hAnsi="Arial" w:cs="Arial"/>
          <w:sz w:val="24"/>
          <w:szCs w:val="24"/>
        </w:rPr>
      </w:pPr>
    </w:p>
    <w:p w:rsidR="003F7B9F" w:rsidRDefault="003F7B9F" w:rsidP="001362D2">
      <w:pPr>
        <w:rPr>
          <w:rFonts w:ascii="Arial" w:hAnsi="Arial" w:cs="Arial"/>
          <w:sz w:val="24"/>
          <w:szCs w:val="24"/>
        </w:rPr>
      </w:pPr>
    </w:p>
    <w:p w:rsidR="003F7B9F" w:rsidRDefault="003F7B9F" w:rsidP="001362D2">
      <w:pPr>
        <w:rPr>
          <w:rFonts w:ascii="Arial" w:hAnsi="Arial" w:cs="Arial"/>
          <w:sz w:val="24"/>
          <w:szCs w:val="24"/>
        </w:rPr>
      </w:pPr>
      <w:r w:rsidRPr="003F7B9F">
        <w:rPr>
          <w:rFonts w:ascii="Arial" w:hAnsi="Arial" w:cs="Arial"/>
          <w:noProof/>
          <w:sz w:val="24"/>
          <w:szCs w:val="24"/>
          <w:lang w:eastAsia="en-GB"/>
        </w:rPr>
        <w:lastRenderedPageBreak/>
        <w:drawing>
          <wp:inline distT="0" distB="0" distL="0" distR="0" wp14:anchorId="22B21EFD" wp14:editId="265B9260">
            <wp:extent cx="4572638" cy="3429479"/>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72638" cy="3429479"/>
                    </a:xfrm>
                    <a:prstGeom prst="rect">
                      <a:avLst/>
                    </a:prstGeom>
                  </pic:spPr>
                </pic:pic>
              </a:graphicData>
            </a:graphic>
          </wp:inline>
        </w:drawing>
      </w:r>
    </w:p>
    <w:p w:rsidR="003F7B9F" w:rsidRDefault="003F7B9F" w:rsidP="001362D2">
      <w:pPr>
        <w:rPr>
          <w:rFonts w:ascii="Arial" w:hAnsi="Arial" w:cs="Arial"/>
          <w:sz w:val="24"/>
          <w:szCs w:val="24"/>
        </w:rPr>
      </w:pPr>
    </w:p>
    <w:p w:rsidR="003F7B9F" w:rsidRDefault="003F7B9F" w:rsidP="001362D2">
      <w:pPr>
        <w:rPr>
          <w:rFonts w:ascii="Arial" w:hAnsi="Arial" w:cs="Arial"/>
          <w:sz w:val="24"/>
          <w:szCs w:val="24"/>
        </w:rPr>
      </w:pPr>
      <w:r w:rsidRPr="003F7B9F">
        <w:rPr>
          <w:rFonts w:ascii="Arial" w:hAnsi="Arial" w:cs="Arial"/>
          <w:noProof/>
          <w:sz w:val="24"/>
          <w:szCs w:val="24"/>
          <w:lang w:eastAsia="en-GB"/>
        </w:rPr>
        <w:drawing>
          <wp:inline distT="0" distB="0" distL="0" distR="0" wp14:anchorId="77727540" wp14:editId="7D09032B">
            <wp:extent cx="4572638" cy="3429479"/>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72638" cy="3429479"/>
                    </a:xfrm>
                    <a:prstGeom prst="rect">
                      <a:avLst/>
                    </a:prstGeom>
                  </pic:spPr>
                </pic:pic>
              </a:graphicData>
            </a:graphic>
          </wp:inline>
        </w:drawing>
      </w:r>
    </w:p>
    <w:p w:rsidR="003F7B9F" w:rsidRDefault="003F7B9F" w:rsidP="001362D2">
      <w:pPr>
        <w:rPr>
          <w:rFonts w:ascii="Arial" w:hAnsi="Arial" w:cs="Arial"/>
          <w:sz w:val="24"/>
          <w:szCs w:val="24"/>
        </w:rPr>
      </w:pPr>
    </w:p>
    <w:p w:rsidR="003F7B9F" w:rsidRDefault="003F7B9F" w:rsidP="001362D2">
      <w:pPr>
        <w:rPr>
          <w:rFonts w:ascii="Arial" w:hAnsi="Arial" w:cs="Arial"/>
          <w:sz w:val="24"/>
          <w:szCs w:val="24"/>
        </w:rPr>
      </w:pPr>
    </w:p>
    <w:p w:rsidR="003F7B9F" w:rsidRDefault="003F7B9F" w:rsidP="001362D2">
      <w:pPr>
        <w:rPr>
          <w:rFonts w:ascii="Arial" w:hAnsi="Arial" w:cs="Arial"/>
          <w:sz w:val="24"/>
          <w:szCs w:val="24"/>
        </w:rPr>
      </w:pPr>
    </w:p>
    <w:p w:rsidR="003F7B9F" w:rsidRDefault="003F7B9F" w:rsidP="001362D2">
      <w:pPr>
        <w:rPr>
          <w:rFonts w:ascii="Arial" w:hAnsi="Arial" w:cs="Arial"/>
          <w:sz w:val="24"/>
          <w:szCs w:val="24"/>
        </w:rPr>
      </w:pPr>
    </w:p>
    <w:p w:rsidR="003F7B9F" w:rsidRDefault="003F7B9F" w:rsidP="001362D2">
      <w:pPr>
        <w:rPr>
          <w:rFonts w:ascii="Arial" w:hAnsi="Arial" w:cs="Arial"/>
          <w:sz w:val="24"/>
          <w:szCs w:val="24"/>
        </w:rPr>
      </w:pPr>
      <w:r w:rsidRPr="003F7B9F">
        <w:rPr>
          <w:rFonts w:ascii="Arial" w:hAnsi="Arial" w:cs="Arial"/>
          <w:noProof/>
          <w:sz w:val="24"/>
          <w:szCs w:val="24"/>
          <w:lang w:eastAsia="en-GB"/>
        </w:rPr>
        <w:lastRenderedPageBreak/>
        <w:drawing>
          <wp:inline distT="0" distB="0" distL="0" distR="0" wp14:anchorId="08CE83E0" wp14:editId="75A5E105">
            <wp:extent cx="4572638" cy="3429479"/>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72638" cy="3429479"/>
                    </a:xfrm>
                    <a:prstGeom prst="rect">
                      <a:avLst/>
                    </a:prstGeom>
                  </pic:spPr>
                </pic:pic>
              </a:graphicData>
            </a:graphic>
          </wp:inline>
        </w:drawing>
      </w:r>
    </w:p>
    <w:p w:rsidR="003F7B9F" w:rsidRDefault="003F7B9F" w:rsidP="001362D2">
      <w:pPr>
        <w:rPr>
          <w:rFonts w:ascii="Arial" w:hAnsi="Arial" w:cs="Arial"/>
          <w:sz w:val="24"/>
          <w:szCs w:val="24"/>
        </w:rPr>
      </w:pPr>
    </w:p>
    <w:p w:rsidR="003F7B9F" w:rsidRDefault="003F7B9F" w:rsidP="001362D2">
      <w:pPr>
        <w:rPr>
          <w:rFonts w:ascii="Arial" w:hAnsi="Arial" w:cs="Arial"/>
          <w:sz w:val="24"/>
          <w:szCs w:val="24"/>
        </w:rPr>
      </w:pPr>
      <w:r w:rsidRPr="003F7B9F">
        <w:rPr>
          <w:rFonts w:ascii="Arial" w:hAnsi="Arial" w:cs="Arial"/>
          <w:noProof/>
          <w:sz w:val="24"/>
          <w:szCs w:val="24"/>
          <w:lang w:eastAsia="en-GB"/>
        </w:rPr>
        <w:drawing>
          <wp:inline distT="0" distB="0" distL="0" distR="0" wp14:anchorId="746F5586" wp14:editId="6E30F834">
            <wp:extent cx="4572638" cy="3429479"/>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72638" cy="3429479"/>
                    </a:xfrm>
                    <a:prstGeom prst="rect">
                      <a:avLst/>
                    </a:prstGeom>
                  </pic:spPr>
                </pic:pic>
              </a:graphicData>
            </a:graphic>
          </wp:inline>
        </w:drawing>
      </w:r>
    </w:p>
    <w:p w:rsidR="003F7B9F" w:rsidRDefault="003F7B9F" w:rsidP="001362D2">
      <w:pPr>
        <w:rPr>
          <w:rFonts w:ascii="Arial" w:hAnsi="Arial" w:cs="Arial"/>
          <w:sz w:val="24"/>
          <w:szCs w:val="24"/>
        </w:rPr>
      </w:pPr>
    </w:p>
    <w:p w:rsidR="003F7B9F" w:rsidRDefault="003F7B9F" w:rsidP="001362D2">
      <w:pPr>
        <w:rPr>
          <w:rFonts w:ascii="Arial" w:hAnsi="Arial" w:cs="Arial"/>
          <w:sz w:val="24"/>
          <w:szCs w:val="24"/>
        </w:rPr>
      </w:pPr>
    </w:p>
    <w:p w:rsidR="00F01D2C" w:rsidRPr="00564F15" w:rsidRDefault="00F01D2C" w:rsidP="001362D2">
      <w:pPr>
        <w:rPr>
          <w:rFonts w:ascii="Arial" w:hAnsi="Arial" w:cs="Arial"/>
          <w:sz w:val="24"/>
          <w:szCs w:val="24"/>
        </w:rPr>
      </w:pPr>
    </w:p>
    <w:sectPr w:rsidR="00F01D2C" w:rsidRPr="00564F15">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2D2" w:rsidRDefault="001362D2" w:rsidP="001362D2">
      <w:pPr>
        <w:spacing w:after="0" w:line="240" w:lineRule="auto"/>
      </w:pPr>
      <w:r>
        <w:separator/>
      </w:r>
    </w:p>
  </w:endnote>
  <w:endnote w:type="continuationSeparator" w:id="0">
    <w:p w:rsidR="001362D2" w:rsidRDefault="001362D2" w:rsidP="001362D2">
      <w:pPr>
        <w:spacing w:after="0" w:line="240" w:lineRule="auto"/>
      </w:pPr>
      <w:r>
        <w:continuationSeparator/>
      </w:r>
    </w:p>
  </w:endnote>
  <w:endnote w:id="1">
    <w:p w:rsidR="001362D2" w:rsidRDefault="001362D2" w:rsidP="001362D2">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9"/>
        </w:tabs>
        <w:spacing w:line="240" w:lineRule="exact"/>
      </w:pPr>
      <w:r>
        <w:tab/>
      </w:r>
      <w:r>
        <w:rPr>
          <w:rFonts w:ascii="Times New Roman" w:eastAsia="Times New Roman" w:hAnsi="Times New Roman" w:cs="Times New Roman"/>
          <w:sz w:val="24"/>
          <w:szCs w:val="24"/>
          <w:vertAlign w:val="superscript"/>
        </w:rPr>
        <w:endnoteRef/>
      </w:r>
      <w:r>
        <w:t xml:space="preserve"> </w:t>
      </w:r>
      <w:r>
        <w:rPr>
          <w:rFonts w:ascii="Cambria" w:eastAsia="Cambria" w:hAnsi="Cambria" w:cs="Cambria"/>
          <w:sz w:val="20"/>
          <w:szCs w:val="20"/>
          <w:lang w:val="da-DK"/>
        </w:rPr>
        <w:t>Bj</w:t>
      </w:r>
      <w:proofErr w:type="spellStart"/>
      <w:r>
        <w:rPr>
          <w:rFonts w:ascii="Cambria" w:eastAsia="Cambria" w:hAnsi="Cambria" w:cs="Cambria"/>
          <w:sz w:val="20"/>
          <w:szCs w:val="20"/>
          <w:lang w:val="en-US"/>
        </w:rPr>
        <w:t>örn</w:t>
      </w:r>
      <w:proofErr w:type="spellEnd"/>
      <w:r>
        <w:rPr>
          <w:rFonts w:ascii="Cambria" w:eastAsia="Cambria" w:hAnsi="Cambria" w:cs="Cambria"/>
          <w:sz w:val="20"/>
          <w:szCs w:val="20"/>
          <w:lang w:val="en-US"/>
        </w:rPr>
        <w:t xml:space="preserve"> </w:t>
      </w:r>
      <w:proofErr w:type="spellStart"/>
      <w:r>
        <w:rPr>
          <w:rFonts w:ascii="Cambria" w:eastAsia="Cambria" w:hAnsi="Cambria" w:cs="Cambria"/>
          <w:sz w:val="20"/>
          <w:szCs w:val="20"/>
          <w:lang w:val="en-US"/>
        </w:rPr>
        <w:t>Gustavsen</w:t>
      </w:r>
      <w:proofErr w:type="spellEnd"/>
      <w:r>
        <w:rPr>
          <w:rFonts w:ascii="Cambria" w:eastAsia="Cambria" w:hAnsi="Cambria" w:cs="Cambria"/>
          <w:sz w:val="20"/>
          <w:szCs w:val="20"/>
          <w:lang w:val="en-US"/>
        </w:rPr>
        <w:t xml:space="preserve"> (1996) Development and the social sciences: an uneasy relationship. In </w:t>
      </w:r>
      <w:proofErr w:type="spellStart"/>
      <w:r>
        <w:rPr>
          <w:rFonts w:ascii="Cambria" w:eastAsia="Cambria" w:hAnsi="Cambria" w:cs="Cambria"/>
          <w:sz w:val="20"/>
          <w:szCs w:val="20"/>
          <w:lang w:val="en-US"/>
        </w:rPr>
        <w:t>Toulmin</w:t>
      </w:r>
      <w:proofErr w:type="spellEnd"/>
      <w:r>
        <w:rPr>
          <w:rFonts w:ascii="Cambria" w:eastAsia="Cambria" w:hAnsi="Cambria" w:cs="Cambria"/>
          <w:sz w:val="20"/>
          <w:szCs w:val="20"/>
          <w:lang w:val="en-US"/>
        </w:rPr>
        <w:t xml:space="preserve">, S, and </w:t>
      </w:r>
      <w:proofErr w:type="spellStart"/>
      <w:r>
        <w:rPr>
          <w:rFonts w:ascii="Cambria" w:eastAsia="Cambria" w:hAnsi="Cambria" w:cs="Cambria"/>
          <w:sz w:val="20"/>
          <w:szCs w:val="20"/>
          <w:lang w:val="en-US"/>
        </w:rPr>
        <w:t>Gustavsen</w:t>
      </w:r>
      <w:proofErr w:type="spellEnd"/>
      <w:r>
        <w:rPr>
          <w:rFonts w:ascii="Cambria" w:eastAsia="Cambria" w:hAnsi="Cambria" w:cs="Cambria"/>
          <w:sz w:val="20"/>
          <w:szCs w:val="20"/>
          <w:lang w:val="en-US"/>
        </w:rPr>
        <w:t xml:space="preserve">, B. (Eds.) </w:t>
      </w:r>
      <w:r>
        <w:rPr>
          <w:rFonts w:ascii="Cambria" w:eastAsia="Cambria" w:hAnsi="Cambria" w:cs="Cambria"/>
          <w:i/>
          <w:iCs/>
          <w:sz w:val="20"/>
          <w:szCs w:val="20"/>
          <w:lang w:val="en-US"/>
        </w:rPr>
        <w:t>Beyond Theory: Changing Organizations through Participation</w:t>
      </w:r>
      <w:r>
        <w:rPr>
          <w:rFonts w:ascii="Cambria" w:eastAsia="Cambria" w:hAnsi="Cambria" w:cs="Cambria"/>
          <w:sz w:val="20"/>
          <w:szCs w:val="20"/>
          <w:lang w:val="nl-NL"/>
        </w:rPr>
        <w:t xml:space="preserve">. Amsterdam and Philidephia: John Benjamins </w:t>
      </w:r>
    </w:p>
  </w:endnote>
  <w:endnote w:id="2">
    <w:p w:rsidR="001362D2" w:rsidRDefault="001362D2" w:rsidP="001362D2">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9"/>
        </w:tabs>
        <w:spacing w:line="240" w:lineRule="exact"/>
      </w:pPr>
      <w:r>
        <w:rPr>
          <w:rFonts w:ascii="Times New Roman" w:eastAsia="Times New Roman" w:hAnsi="Times New Roman" w:cs="Times New Roman"/>
          <w:sz w:val="24"/>
          <w:szCs w:val="24"/>
          <w:vertAlign w:val="superscript"/>
        </w:rPr>
        <w:endnoteRef/>
      </w:r>
      <w:proofErr w:type="spellStart"/>
      <w:r>
        <w:rPr>
          <w:sz w:val="16"/>
          <w:szCs w:val="16"/>
          <w:lang w:val="en-US"/>
        </w:rPr>
        <w:t>Shotter</w:t>
      </w:r>
      <w:proofErr w:type="spellEnd"/>
      <w:r>
        <w:rPr>
          <w:sz w:val="16"/>
          <w:szCs w:val="16"/>
          <w:lang w:val="en-US"/>
        </w:rPr>
        <w:t xml:space="preserve">, J; (1998), Participatory Action Research in a New Age of Distributed Learning and multidimensional dialogically discursively structured flexible, </w:t>
      </w:r>
      <w:proofErr w:type="spellStart"/>
      <w:r>
        <w:rPr>
          <w:sz w:val="16"/>
          <w:szCs w:val="16"/>
          <w:lang w:val="en-US"/>
        </w:rPr>
        <w:t>decentralised</w:t>
      </w:r>
      <w:proofErr w:type="spellEnd"/>
      <w:r>
        <w:rPr>
          <w:sz w:val="16"/>
          <w:szCs w:val="16"/>
          <w:lang w:val="en-US"/>
        </w:rPr>
        <w:t xml:space="preserve">, </w:t>
      </w:r>
      <w:proofErr w:type="spellStart"/>
      <w:r>
        <w:rPr>
          <w:sz w:val="16"/>
          <w:szCs w:val="16"/>
          <w:lang w:val="en-US"/>
        </w:rPr>
        <w:t>heterachical</w:t>
      </w:r>
      <w:proofErr w:type="spellEnd"/>
      <w:r>
        <w:rPr>
          <w:sz w:val="16"/>
          <w:szCs w:val="16"/>
          <w:lang w:val="en-US"/>
        </w:rPr>
        <w:t>, fluid forms of self-developing organizations.</w:t>
      </w:r>
      <w:r>
        <w:t xml:space="preserve"> </w:t>
      </w:r>
      <w:r>
        <w:rPr>
          <w:rFonts w:ascii="Cambria" w:eastAsia="Cambria" w:hAnsi="Cambria" w:cs="Cambria"/>
          <w:i/>
          <w:iCs/>
          <w:sz w:val="16"/>
          <w:szCs w:val="16"/>
          <w:lang w:val="en-US"/>
        </w:rPr>
        <w:t>Work Organization and Europe as a Development Coalition</w:t>
      </w:r>
      <w:r>
        <w:rPr>
          <w:rFonts w:ascii="Cambria" w:eastAsia="Cambria" w:hAnsi="Cambria" w:cs="Cambria"/>
          <w:sz w:val="16"/>
          <w:szCs w:val="16"/>
          <w:lang w:val="nl-NL"/>
        </w:rPr>
        <w:t>, Brussels, Jan 28th, 1998</w:t>
      </w:r>
    </w:p>
  </w:endnote>
  <w:endnote w:id="3">
    <w:p w:rsidR="007A3269" w:rsidRPr="00C53088" w:rsidRDefault="007A3269" w:rsidP="007A3269">
      <w:pPr>
        <w:autoSpaceDE w:val="0"/>
        <w:autoSpaceDN w:val="0"/>
        <w:adjustRightInd w:val="0"/>
        <w:spacing w:after="0" w:line="240" w:lineRule="auto"/>
        <w:rPr>
          <w:rFonts w:ascii="Times New Roman" w:hAnsi="Times New Roman" w:cs="Times New Roman"/>
          <w:color w:val="818181"/>
          <w:sz w:val="16"/>
          <w:szCs w:val="16"/>
        </w:rPr>
      </w:pPr>
      <w:r>
        <w:rPr>
          <w:rStyle w:val="EndnoteReference"/>
        </w:rPr>
        <w:endnoteRef/>
      </w:r>
      <w:r>
        <w:t xml:space="preserve"> </w:t>
      </w:r>
      <w:proofErr w:type="gramStart"/>
      <w:r w:rsidRPr="00C53088">
        <w:rPr>
          <w:rFonts w:ascii="Times New Roman" w:hAnsi="Times New Roman" w:cs="Times New Roman"/>
          <w:color w:val="818181"/>
          <w:sz w:val="16"/>
          <w:szCs w:val="16"/>
        </w:rPr>
        <w:t>Pearce, W.B. &amp; Pearce, K.A. (1998) Transcendent story telling: Abilities for systemic practitioners and their clients.</w:t>
      </w:r>
      <w:proofErr w:type="gramEnd"/>
      <w:r w:rsidRPr="00C53088">
        <w:rPr>
          <w:rFonts w:ascii="Times New Roman" w:hAnsi="Times New Roman" w:cs="Times New Roman"/>
          <w:color w:val="818181"/>
          <w:sz w:val="16"/>
          <w:szCs w:val="16"/>
        </w:rPr>
        <w:t xml:space="preserve"> </w:t>
      </w:r>
      <w:r w:rsidRPr="00C53088">
        <w:rPr>
          <w:rFonts w:ascii="Times New Roman" w:hAnsi="Times New Roman" w:cs="Times New Roman"/>
          <w:i/>
          <w:iCs/>
          <w:color w:val="818181"/>
          <w:sz w:val="16"/>
          <w:szCs w:val="16"/>
        </w:rPr>
        <w:t>Human</w:t>
      </w:r>
      <w:r w:rsidRPr="00C53088">
        <w:rPr>
          <w:rFonts w:ascii="Times New Roman" w:hAnsi="Times New Roman" w:cs="Times New Roman"/>
          <w:color w:val="818181"/>
          <w:sz w:val="16"/>
          <w:szCs w:val="16"/>
        </w:rPr>
        <w:t xml:space="preserve"> </w:t>
      </w:r>
      <w:r w:rsidRPr="00C53088">
        <w:rPr>
          <w:rFonts w:ascii="Times New Roman" w:hAnsi="Times New Roman" w:cs="Times New Roman"/>
          <w:i/>
          <w:iCs/>
          <w:color w:val="818181"/>
          <w:sz w:val="16"/>
          <w:szCs w:val="16"/>
        </w:rPr>
        <w:t>Systems</w:t>
      </w:r>
      <w:r w:rsidRPr="00C53088">
        <w:rPr>
          <w:rFonts w:ascii="Times New Roman" w:hAnsi="Times New Roman" w:cs="Times New Roman"/>
          <w:color w:val="818181"/>
          <w:sz w:val="16"/>
          <w:szCs w:val="16"/>
        </w:rPr>
        <w:t>, Vol 9, issues 3-4.</w:t>
      </w:r>
    </w:p>
    <w:p w:rsidR="007A3269" w:rsidRDefault="007A3269" w:rsidP="007A3269">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693920"/>
      <w:docPartObj>
        <w:docPartGallery w:val="Page Numbers (Bottom of Page)"/>
        <w:docPartUnique/>
      </w:docPartObj>
    </w:sdtPr>
    <w:sdtEndPr>
      <w:rPr>
        <w:noProof/>
      </w:rPr>
    </w:sdtEndPr>
    <w:sdtContent>
      <w:p w:rsidR="00C546B2" w:rsidRDefault="00C546B2">
        <w:pPr>
          <w:pStyle w:val="Footer"/>
          <w:jc w:val="right"/>
        </w:pPr>
        <w:r>
          <w:fldChar w:fldCharType="begin"/>
        </w:r>
        <w:r>
          <w:instrText xml:space="preserve"> PAGE   \* MERGEFORMAT </w:instrText>
        </w:r>
        <w:r>
          <w:fldChar w:fldCharType="separate"/>
        </w:r>
        <w:r w:rsidR="00213843">
          <w:rPr>
            <w:noProof/>
          </w:rPr>
          <w:t>2</w:t>
        </w:r>
        <w:r>
          <w:rPr>
            <w:noProof/>
          </w:rPr>
          <w:fldChar w:fldCharType="end"/>
        </w:r>
      </w:p>
    </w:sdtContent>
  </w:sdt>
  <w:p w:rsidR="00C546B2" w:rsidRDefault="00C546B2">
    <w:pPr>
      <w:pStyle w:val="Footer"/>
    </w:pPr>
    <w:r>
      <w:t>Dr Ana Draper, UASC project lead</w:t>
    </w:r>
    <w:r w:rsidR="00564F15">
      <w:t xml:space="preserve"> and systemic psychotherapist</w:t>
    </w:r>
    <w:r>
      <w:t xml:space="preserve">, </w:t>
    </w:r>
    <w:r w:rsidR="00564F15">
      <w:t xml:space="preserve">Andrew Gordon RMN.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2D2" w:rsidRDefault="001362D2" w:rsidP="001362D2">
      <w:pPr>
        <w:spacing w:after="0" w:line="240" w:lineRule="auto"/>
      </w:pPr>
      <w:r>
        <w:separator/>
      </w:r>
    </w:p>
  </w:footnote>
  <w:footnote w:type="continuationSeparator" w:id="0">
    <w:p w:rsidR="001362D2" w:rsidRDefault="001362D2" w:rsidP="001362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132E3"/>
    <w:multiLevelType w:val="hybridMultilevel"/>
    <w:tmpl w:val="BE880D18"/>
    <w:styleLink w:val="ImportedStyle7"/>
    <w:lvl w:ilvl="0" w:tplc="923A634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D012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B7280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D8F84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C4F8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7857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4907A1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F86A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0C20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11D1253B"/>
    <w:multiLevelType w:val="hybridMultilevel"/>
    <w:tmpl w:val="E974A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C82314"/>
    <w:multiLevelType w:val="hybridMultilevel"/>
    <w:tmpl w:val="E7E61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5E394B"/>
    <w:multiLevelType w:val="hybridMultilevel"/>
    <w:tmpl w:val="5A12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F10E2C"/>
    <w:multiLevelType w:val="hybridMultilevel"/>
    <w:tmpl w:val="BE880D18"/>
    <w:numStyleLink w:val="ImportedStyle7"/>
  </w:abstractNum>
  <w:abstractNum w:abstractNumId="5">
    <w:nsid w:val="66A3537E"/>
    <w:multiLevelType w:val="multilevel"/>
    <w:tmpl w:val="62560B64"/>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79AA3EAE"/>
    <w:multiLevelType w:val="hybridMultilevel"/>
    <w:tmpl w:val="CD304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272"/>
    <w:rsid w:val="000A044E"/>
    <w:rsid w:val="001362D2"/>
    <w:rsid w:val="00213843"/>
    <w:rsid w:val="0023381A"/>
    <w:rsid w:val="0026726F"/>
    <w:rsid w:val="00306726"/>
    <w:rsid w:val="0037102C"/>
    <w:rsid w:val="003F7B9F"/>
    <w:rsid w:val="004321D5"/>
    <w:rsid w:val="004508E3"/>
    <w:rsid w:val="004E504F"/>
    <w:rsid w:val="00564F15"/>
    <w:rsid w:val="00625F05"/>
    <w:rsid w:val="006B1F3A"/>
    <w:rsid w:val="006C5E63"/>
    <w:rsid w:val="006F1637"/>
    <w:rsid w:val="0075678F"/>
    <w:rsid w:val="007A0EAD"/>
    <w:rsid w:val="007A3269"/>
    <w:rsid w:val="00916406"/>
    <w:rsid w:val="0092268E"/>
    <w:rsid w:val="009C21F1"/>
    <w:rsid w:val="00A53A83"/>
    <w:rsid w:val="00AC6640"/>
    <w:rsid w:val="00B92C9C"/>
    <w:rsid w:val="00BB3B25"/>
    <w:rsid w:val="00C1015F"/>
    <w:rsid w:val="00C172F2"/>
    <w:rsid w:val="00C546B2"/>
    <w:rsid w:val="00C9008A"/>
    <w:rsid w:val="00D11FE2"/>
    <w:rsid w:val="00D81861"/>
    <w:rsid w:val="00DB5B54"/>
    <w:rsid w:val="00E72272"/>
    <w:rsid w:val="00EB7158"/>
    <w:rsid w:val="00F01D2C"/>
    <w:rsid w:val="00F478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2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2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272"/>
    <w:rPr>
      <w:rFonts w:ascii="Tahoma" w:hAnsi="Tahoma" w:cs="Tahoma"/>
      <w:sz w:val="16"/>
      <w:szCs w:val="16"/>
    </w:rPr>
  </w:style>
  <w:style w:type="paragraph" w:styleId="ListParagraph">
    <w:name w:val="List Paragraph"/>
    <w:basedOn w:val="Normal"/>
    <w:uiPriority w:val="34"/>
    <w:qFormat/>
    <w:rsid w:val="000A044E"/>
    <w:pPr>
      <w:ind w:left="720"/>
      <w:contextualSpacing/>
    </w:pPr>
  </w:style>
  <w:style w:type="paragraph" w:customStyle="1" w:styleId="Body">
    <w:name w:val="Body"/>
    <w:rsid w:val="006F1637"/>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customStyle="1" w:styleId="TableParagraph">
    <w:name w:val="Table Paragraph"/>
    <w:rsid w:val="006F1637"/>
    <w:pPr>
      <w:widowControl w:val="0"/>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en-GB"/>
    </w:rPr>
  </w:style>
  <w:style w:type="character" w:customStyle="1" w:styleId="Hyperlink1">
    <w:name w:val="Hyperlink.1"/>
    <w:basedOn w:val="DefaultParagraphFont"/>
    <w:rsid w:val="004E504F"/>
    <w:rPr>
      <w:color w:val="0000FF"/>
      <w:sz w:val="23"/>
      <w:szCs w:val="23"/>
      <w:u w:val="single" w:color="0000FF"/>
    </w:rPr>
  </w:style>
  <w:style w:type="numbering" w:customStyle="1" w:styleId="ImportedStyle7">
    <w:name w:val="Imported Style 7"/>
    <w:rsid w:val="0023381A"/>
    <w:pPr>
      <w:numPr>
        <w:numId w:val="3"/>
      </w:numPr>
    </w:pPr>
  </w:style>
  <w:style w:type="paragraph" w:styleId="EndnoteText">
    <w:name w:val="endnote text"/>
    <w:basedOn w:val="Normal"/>
    <w:link w:val="EndnoteTextChar"/>
    <w:uiPriority w:val="99"/>
    <w:semiHidden/>
    <w:unhideWhenUsed/>
    <w:rsid w:val="007A32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3269"/>
    <w:rPr>
      <w:sz w:val="20"/>
      <w:szCs w:val="20"/>
    </w:rPr>
  </w:style>
  <w:style w:type="character" w:styleId="EndnoteReference">
    <w:name w:val="endnote reference"/>
    <w:basedOn w:val="DefaultParagraphFont"/>
    <w:uiPriority w:val="99"/>
    <w:semiHidden/>
    <w:unhideWhenUsed/>
    <w:rsid w:val="007A3269"/>
    <w:rPr>
      <w:vertAlign w:val="superscript"/>
    </w:rPr>
  </w:style>
  <w:style w:type="paragraph" w:customStyle="1" w:styleId="BodyA">
    <w:name w:val="Body A"/>
    <w:rsid w:val="0075678F"/>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styleId="Header">
    <w:name w:val="header"/>
    <w:basedOn w:val="Normal"/>
    <w:link w:val="HeaderChar"/>
    <w:uiPriority w:val="99"/>
    <w:unhideWhenUsed/>
    <w:rsid w:val="00C546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B2"/>
  </w:style>
  <w:style w:type="paragraph" w:styleId="Footer">
    <w:name w:val="footer"/>
    <w:basedOn w:val="Normal"/>
    <w:link w:val="FooterChar"/>
    <w:uiPriority w:val="99"/>
    <w:unhideWhenUsed/>
    <w:rsid w:val="00C546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2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2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272"/>
    <w:rPr>
      <w:rFonts w:ascii="Tahoma" w:hAnsi="Tahoma" w:cs="Tahoma"/>
      <w:sz w:val="16"/>
      <w:szCs w:val="16"/>
    </w:rPr>
  </w:style>
  <w:style w:type="paragraph" w:styleId="ListParagraph">
    <w:name w:val="List Paragraph"/>
    <w:basedOn w:val="Normal"/>
    <w:uiPriority w:val="34"/>
    <w:qFormat/>
    <w:rsid w:val="000A044E"/>
    <w:pPr>
      <w:ind w:left="720"/>
      <w:contextualSpacing/>
    </w:pPr>
  </w:style>
  <w:style w:type="paragraph" w:customStyle="1" w:styleId="Body">
    <w:name w:val="Body"/>
    <w:rsid w:val="006F1637"/>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customStyle="1" w:styleId="TableParagraph">
    <w:name w:val="Table Paragraph"/>
    <w:rsid w:val="006F1637"/>
    <w:pPr>
      <w:widowControl w:val="0"/>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en-GB"/>
    </w:rPr>
  </w:style>
  <w:style w:type="character" w:customStyle="1" w:styleId="Hyperlink1">
    <w:name w:val="Hyperlink.1"/>
    <w:basedOn w:val="DefaultParagraphFont"/>
    <w:rsid w:val="004E504F"/>
    <w:rPr>
      <w:color w:val="0000FF"/>
      <w:sz w:val="23"/>
      <w:szCs w:val="23"/>
      <w:u w:val="single" w:color="0000FF"/>
    </w:rPr>
  </w:style>
  <w:style w:type="numbering" w:customStyle="1" w:styleId="ImportedStyle7">
    <w:name w:val="Imported Style 7"/>
    <w:rsid w:val="0023381A"/>
    <w:pPr>
      <w:numPr>
        <w:numId w:val="3"/>
      </w:numPr>
    </w:pPr>
  </w:style>
  <w:style w:type="paragraph" w:styleId="EndnoteText">
    <w:name w:val="endnote text"/>
    <w:basedOn w:val="Normal"/>
    <w:link w:val="EndnoteTextChar"/>
    <w:uiPriority w:val="99"/>
    <w:semiHidden/>
    <w:unhideWhenUsed/>
    <w:rsid w:val="007A32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3269"/>
    <w:rPr>
      <w:sz w:val="20"/>
      <w:szCs w:val="20"/>
    </w:rPr>
  </w:style>
  <w:style w:type="character" w:styleId="EndnoteReference">
    <w:name w:val="endnote reference"/>
    <w:basedOn w:val="DefaultParagraphFont"/>
    <w:uiPriority w:val="99"/>
    <w:semiHidden/>
    <w:unhideWhenUsed/>
    <w:rsid w:val="007A3269"/>
    <w:rPr>
      <w:vertAlign w:val="superscript"/>
    </w:rPr>
  </w:style>
  <w:style w:type="paragraph" w:customStyle="1" w:styleId="BodyA">
    <w:name w:val="Body A"/>
    <w:rsid w:val="0075678F"/>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styleId="Header">
    <w:name w:val="header"/>
    <w:basedOn w:val="Normal"/>
    <w:link w:val="HeaderChar"/>
    <w:uiPriority w:val="99"/>
    <w:unhideWhenUsed/>
    <w:rsid w:val="00C546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B2"/>
  </w:style>
  <w:style w:type="paragraph" w:styleId="Footer">
    <w:name w:val="footer"/>
    <w:basedOn w:val="Normal"/>
    <w:link w:val="FooterChar"/>
    <w:uiPriority w:val="99"/>
    <w:unhideWhenUsed/>
    <w:rsid w:val="00C546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PffoAYMrCtA"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86E2C-148A-4DF0-8DEA-75063AA81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42</Pages>
  <Words>3048</Words>
  <Characters>17376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Sussex Partnership foundation Trust</Company>
  <LinksUpToDate>false</LinksUpToDate>
  <CharactersWithSpaces>20384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Draper Ana (Sussex Partnership Trust)</dc:creator>
  <cp:lastModifiedBy>Draper Ana (Sussex Partnership Trust)</cp:lastModifiedBy>
  <cp:revision>5</cp:revision>
  <dcterms:created xsi:type="dcterms:W3CDTF">2017-01-18T09:45:00Z</dcterms:created>
  <dcterms:modified xsi:type="dcterms:W3CDTF">2017-01-31T15:29:00Z</dcterms:modified>
</cp:coreProperties>
</file>